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宋体" w:hAnsi="华文宋体" w:eastAsia="华文宋体"/>
          <w:b/>
          <w:bCs/>
          <w:color w:val="FF0000"/>
          <w:spacing w:val="22"/>
          <w:sz w:val="56"/>
          <w:szCs w:val="52"/>
        </w:rPr>
      </w:pPr>
      <w:r>
        <w:rPr>
          <w:rFonts w:hint="eastAsia" w:ascii="华文宋体" w:hAnsi="华文宋体" w:eastAsia="华文宋体"/>
          <w:b/>
          <w:bCs/>
          <w:color w:val="FF0000"/>
          <w:spacing w:val="22"/>
          <w:sz w:val="56"/>
          <w:szCs w:val="52"/>
        </w:rPr>
        <w:t>中国科学技术发展战略研究院</w:t>
      </w:r>
    </w:p>
    <w:p>
      <w:pPr>
        <w:spacing w:before="312" w:beforeLines="100" w:line="360" w:lineRule="auto"/>
        <w:jc w:val="center"/>
        <w:rPr>
          <w:rFonts w:ascii="方正小标宋简体" w:eastAsia="方正小标宋简体"/>
          <w:bCs/>
          <w:color w:val="000000"/>
          <w:sz w:val="32"/>
          <w:szCs w:val="36"/>
        </w:rPr>
      </w:pPr>
      <w:r>
        <w:rPr>
          <w:rFonts w:ascii="方正小标宋简体" w:eastAsia="方正小标宋简体"/>
          <w:b/>
          <w:bCs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34925</wp:posOffset>
                </wp:positionV>
                <wp:extent cx="5324475" cy="635"/>
                <wp:effectExtent l="19050" t="19685" r="19050" b="2730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44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0.75pt;margin-top:2.75pt;height:0.05pt;width:419.25pt;z-index:251659264;mso-width-relative:page;mso-height-relative:page;" filled="f" stroked="t" coordsize="21600,21600" o:gfxdata="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f8/hTXAAAABgEAAA8A&#10;AAAAAAAAAQAgAAAAIgAAAGRycy9kb3ducmV2LnhtbFBLAQIUABQAAAAIAIdO4kCXWeWN3wEAAHMD&#10;AAAOAAAAAAAAAAEAIAAAACYBAABkcnMvZTJvRG9jLnhtbFBLBQYAAAAABgAGAFkBAAB3BQAAAAA=&#10;">
                <v:fill on="f" focussize="0,0"/>
                <v:stroke weight="3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bCs/>
          <w:color w:val="000000"/>
          <w:sz w:val="32"/>
          <w:szCs w:val="36"/>
        </w:rPr>
        <w:t>第14届中</w:t>
      </w:r>
      <w:r>
        <w:rPr>
          <w:rFonts w:ascii="方正小标宋简体" w:eastAsia="方正小标宋简体"/>
          <w:bCs/>
          <w:color w:val="000000"/>
          <w:sz w:val="32"/>
          <w:szCs w:val="36"/>
        </w:rPr>
        <w:t>国科技论坛</w:t>
      </w:r>
    </w:p>
    <w:p>
      <w:pPr>
        <w:spacing w:line="580" w:lineRule="exact"/>
        <w:jc w:val="center"/>
        <w:rPr>
          <w:rFonts w:ascii="方正小标宋简体" w:eastAsia="方正小标宋简体"/>
          <w:bCs/>
          <w:color w:val="000000"/>
          <w:sz w:val="32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2"/>
          <w:szCs w:val="36"/>
        </w:rPr>
        <w:t>“回</w:t>
      </w:r>
      <w:r>
        <w:rPr>
          <w:rFonts w:ascii="方正小标宋简体" w:eastAsia="方正小标宋简体"/>
          <w:bCs/>
          <w:color w:val="000000"/>
          <w:sz w:val="32"/>
          <w:szCs w:val="36"/>
        </w:rPr>
        <w:t>顾与展望：</w:t>
      </w:r>
      <w:r>
        <w:rPr>
          <w:rFonts w:hint="eastAsia" w:ascii="方正小标宋简体" w:eastAsia="方正小标宋简体"/>
          <w:bCs/>
          <w:color w:val="000000"/>
          <w:sz w:val="32"/>
          <w:szCs w:val="36"/>
        </w:rPr>
        <w:t>新</w:t>
      </w:r>
      <w:r>
        <w:rPr>
          <w:rFonts w:ascii="方正小标宋简体" w:eastAsia="方正小标宋简体"/>
          <w:bCs/>
          <w:color w:val="000000"/>
          <w:sz w:val="32"/>
          <w:szCs w:val="36"/>
        </w:rPr>
        <w:t>中国科技创新</w:t>
      </w:r>
      <w:r>
        <w:rPr>
          <w:rFonts w:hint="eastAsia" w:ascii="方正小标宋简体" w:eastAsia="方正小标宋简体"/>
          <w:bCs/>
          <w:color w:val="000000"/>
          <w:sz w:val="32"/>
          <w:szCs w:val="36"/>
        </w:rPr>
        <w:t>70年</w:t>
      </w:r>
      <w:r>
        <w:rPr>
          <w:rFonts w:ascii="方正小标宋简体" w:eastAsia="方正小标宋简体"/>
          <w:bCs/>
          <w:color w:val="000000"/>
          <w:sz w:val="32"/>
          <w:szCs w:val="36"/>
        </w:rPr>
        <w:t>与</w:t>
      </w:r>
      <w:r>
        <w:rPr>
          <w:rFonts w:hint="eastAsia" w:ascii="方正小标宋简体" w:eastAsia="方正小标宋简体"/>
          <w:bCs/>
          <w:color w:val="000000"/>
          <w:sz w:val="32"/>
          <w:szCs w:val="36"/>
        </w:rPr>
        <w:t>面向2035年”</w:t>
      </w:r>
    </w:p>
    <w:p>
      <w:pPr>
        <w:spacing w:line="580" w:lineRule="exact"/>
        <w:jc w:val="center"/>
        <w:rPr>
          <w:rFonts w:ascii="宋体" w:hAnsi="宋体" w:cs="宋体"/>
          <w:color w:val="000000"/>
          <w:sz w:val="28"/>
          <w:szCs w:val="28"/>
          <w:shd w:val="clear" w:color="050000" w:fill="FFFFFF"/>
        </w:rPr>
      </w:pPr>
      <w:r>
        <w:rPr>
          <w:rFonts w:ascii="方正小标宋简体" w:eastAsia="方正小标宋简体"/>
          <w:bCs/>
          <w:color w:val="000000"/>
          <w:sz w:val="32"/>
          <w:szCs w:val="36"/>
        </w:rPr>
        <w:t>会议</w:t>
      </w:r>
      <w:r>
        <w:rPr>
          <w:rFonts w:hint="eastAsia" w:ascii="方正小标宋简体" w:eastAsia="方正小标宋简体"/>
          <w:bCs/>
          <w:color w:val="000000"/>
          <w:sz w:val="32"/>
          <w:szCs w:val="36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ind w:firstLine="560" w:firstLineChars="200"/>
        <w:jc w:val="left"/>
        <w:textAlignment w:val="auto"/>
        <w:rPr>
          <w:rFonts w:ascii="宋体" w:cs="宋体"/>
          <w:color w:val="000000"/>
          <w:sz w:val="28"/>
          <w:szCs w:val="28"/>
          <w:shd w:val="clear" w:color="050000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050000" w:fill="FFFFFF"/>
        </w:rPr>
        <w:t>2019年是新中国成立70周年，是全面建成小康社会、实现第一个百年奋斗目标的关键之年。2019年也是2021-2035年国家中长期科学和技术发展规划的启动年。中国科学技术发展战略研究院联合</w:t>
      </w:r>
      <w:r>
        <w:rPr>
          <w:rFonts w:ascii="宋体" w:hAnsi="宋体" w:cs="宋体"/>
          <w:color w:val="000000"/>
          <w:sz w:val="28"/>
          <w:szCs w:val="28"/>
          <w:shd w:val="clear" w:color="050000" w:fill="FFFFFF"/>
        </w:rPr>
        <w:t>科技日报</w:t>
      </w:r>
      <w:r>
        <w:rPr>
          <w:rFonts w:hint="eastAsia" w:ascii="宋体" w:hAnsi="宋体" w:cs="宋体"/>
          <w:color w:val="000000"/>
          <w:sz w:val="28"/>
          <w:szCs w:val="28"/>
          <w:shd w:val="clear" w:color="050000" w:fill="FFFFFF"/>
        </w:rPr>
        <w:t>社</w:t>
      </w:r>
      <w:r>
        <w:rPr>
          <w:rFonts w:ascii="宋体" w:hAnsi="宋体" w:cs="宋体"/>
          <w:color w:val="000000"/>
          <w:sz w:val="28"/>
          <w:szCs w:val="28"/>
          <w:shd w:val="clear" w:color="050000" w:fill="FFFFFF"/>
        </w:rPr>
        <w:t>和</w:t>
      </w:r>
      <w:r>
        <w:rPr>
          <w:rFonts w:hint="eastAsia" w:ascii="宋体" w:hAnsi="宋体" w:cs="宋体"/>
          <w:color w:val="000000"/>
          <w:sz w:val="28"/>
          <w:szCs w:val="28"/>
          <w:shd w:val="clear" w:color="050000" w:fill="FFFFFF"/>
        </w:rPr>
        <w:t>湖</w:t>
      </w:r>
      <w:r>
        <w:rPr>
          <w:rFonts w:ascii="宋体" w:hAnsi="宋体" w:cs="宋体"/>
          <w:color w:val="000000"/>
          <w:sz w:val="28"/>
          <w:szCs w:val="28"/>
          <w:shd w:val="clear" w:color="050000" w:fill="FFFFFF"/>
        </w:rPr>
        <w:t>南省科</w:t>
      </w:r>
      <w:r>
        <w:rPr>
          <w:rFonts w:hint="eastAsia" w:ascii="宋体" w:hAnsi="宋体" w:cs="宋体"/>
          <w:color w:val="000000"/>
          <w:sz w:val="28"/>
          <w:szCs w:val="28"/>
          <w:shd w:val="clear" w:color="050000" w:fill="FFFFFF"/>
        </w:rPr>
        <w:t>学</w:t>
      </w:r>
      <w:r>
        <w:rPr>
          <w:rFonts w:ascii="宋体" w:hAnsi="宋体" w:cs="宋体"/>
          <w:color w:val="000000"/>
          <w:sz w:val="28"/>
          <w:szCs w:val="28"/>
          <w:shd w:val="clear" w:color="050000" w:fill="FFFFFF"/>
        </w:rPr>
        <w:t>技术厅</w:t>
      </w:r>
      <w:r>
        <w:rPr>
          <w:rFonts w:hint="eastAsia" w:ascii="宋体" w:hAnsi="宋体" w:cs="宋体"/>
          <w:color w:val="000000"/>
          <w:sz w:val="28"/>
          <w:szCs w:val="28"/>
          <w:shd w:val="clear" w:color="050000" w:fill="FFFFFF"/>
        </w:rPr>
        <w:t>将于</w:t>
      </w:r>
      <w:r>
        <w:rPr>
          <w:rFonts w:ascii="宋体" w:hAnsi="宋体" w:cs="宋体"/>
          <w:color w:val="000000"/>
          <w:sz w:val="28"/>
          <w:szCs w:val="28"/>
          <w:shd w:val="clear" w:color="050000" w:fill="FFFFFF"/>
        </w:rPr>
        <w:t>2019</w:t>
      </w:r>
      <w:r>
        <w:rPr>
          <w:rFonts w:hint="eastAsia" w:ascii="宋体" w:hAnsi="宋体" w:cs="宋体"/>
          <w:color w:val="000000"/>
          <w:sz w:val="28"/>
          <w:szCs w:val="28"/>
          <w:shd w:val="clear" w:color="050000" w:fill="FFFFFF"/>
        </w:rPr>
        <w:t>年7月17-</w:t>
      </w:r>
      <w:r>
        <w:rPr>
          <w:rFonts w:ascii="宋体" w:hAnsi="宋体" w:cs="宋体"/>
          <w:color w:val="000000"/>
          <w:sz w:val="28"/>
          <w:szCs w:val="28"/>
          <w:shd w:val="clear" w:color="050000" w:fill="FFFFFF"/>
        </w:rPr>
        <w:t>19</w:t>
      </w:r>
      <w:r>
        <w:rPr>
          <w:rFonts w:hint="eastAsia" w:ascii="宋体" w:hAnsi="宋体" w:cs="宋体"/>
          <w:color w:val="000000"/>
          <w:sz w:val="28"/>
          <w:szCs w:val="28"/>
          <w:shd w:val="clear" w:color="050000" w:fill="FFFFFF"/>
        </w:rPr>
        <w:t>日，在</w:t>
      </w:r>
      <w:r>
        <w:rPr>
          <w:rFonts w:ascii="宋体" w:hAnsi="宋体" w:cs="宋体"/>
          <w:color w:val="000000"/>
          <w:sz w:val="28"/>
          <w:szCs w:val="28"/>
          <w:shd w:val="clear" w:color="050000" w:fill="FFFFFF"/>
        </w:rPr>
        <w:t>湖南长沙</w:t>
      </w:r>
      <w:r>
        <w:rPr>
          <w:rFonts w:hint="eastAsia" w:ascii="宋体" w:hAnsi="宋体" w:cs="宋体"/>
          <w:color w:val="000000"/>
          <w:sz w:val="28"/>
          <w:szCs w:val="28"/>
          <w:shd w:val="clear" w:color="050000" w:fill="FFFFFF"/>
        </w:rPr>
        <w:t>举办第14届中国科技论坛会议，会议主题为</w:t>
      </w:r>
      <w:r>
        <w:rPr>
          <w:rFonts w:ascii="宋体" w:hAnsi="宋体" w:cs="宋体"/>
          <w:color w:val="000000"/>
          <w:sz w:val="28"/>
          <w:szCs w:val="28"/>
          <w:shd w:val="clear" w:color="050000" w:fill="FFFFFF"/>
        </w:rPr>
        <w:t xml:space="preserve"> </w:t>
      </w:r>
      <w:r>
        <w:rPr>
          <w:rFonts w:hint="eastAsia" w:ascii="宋体" w:hAnsi="宋体" w:cs="宋体"/>
          <w:color w:val="000000"/>
          <w:sz w:val="28"/>
          <w:szCs w:val="28"/>
          <w:shd w:val="clear" w:color="050000" w:fill="FFFFFF"/>
        </w:rPr>
        <w:t>“回顾与展望：新中国科技创新70年与面向2035年”。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ind w:firstLine="562" w:firstLineChars="200"/>
        <w:jc w:val="left"/>
        <w:textAlignment w:val="auto"/>
        <w:rPr>
          <w:rFonts w:ascii="宋体" w:cs="宋体"/>
          <w:b/>
          <w:bCs/>
          <w:color w:val="000000"/>
          <w:sz w:val="28"/>
          <w:szCs w:val="28"/>
          <w:shd w:val="clear" w:color="050000" w:fill="FFFFFF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shd w:val="clear" w:color="050000" w:fill="FFFFFF"/>
        </w:rPr>
        <w:t>一、会议主题：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宋体" w:hAnsi="宋体" w:cs="宋体"/>
          <w:color w:val="000000"/>
          <w:sz w:val="28"/>
          <w:szCs w:val="28"/>
          <w:shd w:val="clear" w:color="050000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050000" w:fill="FFFFFF"/>
        </w:rPr>
        <w:t>回顾与展望：新中国科技创新70年与面向2035年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ind w:firstLine="562" w:firstLineChars="200"/>
        <w:jc w:val="left"/>
        <w:textAlignment w:val="auto"/>
        <w:rPr>
          <w:rFonts w:ascii="宋体" w:hAnsi="宋体" w:cs="宋体"/>
          <w:b/>
          <w:bCs/>
          <w:color w:val="000000"/>
          <w:sz w:val="28"/>
          <w:szCs w:val="28"/>
          <w:shd w:val="clear" w:color="050000" w:fill="FFFFFF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shd w:val="clear" w:color="050000" w:fill="FFFFFF"/>
        </w:rPr>
        <w:t>二、主办单位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宋体" w:hAnsi="宋体" w:cs="宋体"/>
          <w:color w:val="000000"/>
          <w:sz w:val="28"/>
          <w:szCs w:val="28"/>
          <w:shd w:val="clear" w:color="050000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050000" w:fill="FFFFFF"/>
        </w:rPr>
        <w:t>中国科学技术发展战略研究院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宋体" w:hAnsi="宋体" w:cs="宋体"/>
          <w:color w:val="000000"/>
          <w:sz w:val="28"/>
          <w:szCs w:val="28"/>
          <w:shd w:val="clear" w:color="050000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050000" w:fill="FFFFFF"/>
        </w:rPr>
        <w:t>科技日报社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宋体" w:hAnsi="宋体" w:cs="宋体"/>
          <w:color w:val="000000"/>
          <w:sz w:val="28"/>
          <w:szCs w:val="28"/>
          <w:shd w:val="clear" w:color="050000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050000" w:fill="FFFFFF"/>
        </w:rPr>
        <w:t>湖南省科学技术厅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ind w:firstLine="562" w:firstLineChars="200"/>
        <w:jc w:val="left"/>
        <w:textAlignment w:val="auto"/>
        <w:rPr>
          <w:rFonts w:ascii="宋体" w:hAnsi="宋体" w:cs="宋体"/>
          <w:b/>
          <w:bCs/>
          <w:color w:val="000000"/>
          <w:sz w:val="28"/>
          <w:szCs w:val="28"/>
          <w:shd w:val="clear" w:color="050000" w:fill="FFFFFF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shd w:val="clear" w:color="050000" w:fill="FFFFFF"/>
        </w:rPr>
        <w:t>三、承办单位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宋体" w:hAnsi="宋体" w:cs="宋体"/>
          <w:color w:val="000000"/>
          <w:sz w:val="28"/>
          <w:szCs w:val="28"/>
          <w:shd w:val="clear" w:color="050000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050000" w:fill="FFFFFF"/>
        </w:rPr>
        <w:t>《中国科技论坛》编辑部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宋体" w:hAnsi="宋体" w:cs="宋体"/>
          <w:color w:val="000000"/>
          <w:sz w:val="28"/>
          <w:szCs w:val="28"/>
          <w:shd w:val="clear" w:color="050000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050000" w:fill="FFFFFF"/>
        </w:rPr>
        <w:t>湖南省科学技术信息研究所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宋体" w:hAnsi="宋体" w:cs="宋体"/>
          <w:color w:val="000000"/>
          <w:sz w:val="28"/>
          <w:szCs w:val="28"/>
          <w:shd w:val="clear" w:color="050000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050000" w:fill="FFFFFF"/>
        </w:rPr>
        <w:t>长沙理工大学马克思主义学院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cs="宋体"/>
          <w:color w:val="000000"/>
          <w:sz w:val="28"/>
          <w:szCs w:val="28"/>
          <w:shd w:val="clear" w:color="050000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050000" w:fill="FFFFFF"/>
        </w:rPr>
        <w:t>国防科技大学国防科技战略研究智库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宋体" w:hAnsi="宋体" w:eastAsia="宋体" w:cs="宋体"/>
          <w:color w:val="000000"/>
          <w:sz w:val="28"/>
          <w:szCs w:val="28"/>
          <w:shd w:val="clear" w:color="050000" w:fill="FFFFFF"/>
          <w:lang w:val="en-US" w:eastAsia="zh-CN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050000" w:fill="FFFFFF"/>
          <w:lang w:eastAsia="zh-CN"/>
        </w:rPr>
        <w:t>湖南省科技战略研究中心</w:t>
      </w:r>
    </w:p>
    <w:p>
      <w:pPr>
        <w:spacing w:before="156" w:beforeLines="50" w:line="580" w:lineRule="exact"/>
        <w:ind w:firstLine="562" w:firstLineChars="200"/>
        <w:jc w:val="left"/>
        <w:rPr>
          <w:rFonts w:ascii="宋体" w:hAnsi="宋体" w:cs="宋体"/>
          <w:b/>
          <w:bCs/>
          <w:color w:val="000000"/>
          <w:sz w:val="28"/>
          <w:szCs w:val="28"/>
          <w:shd w:val="clear" w:color="050000" w:fill="FFFFFF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shd w:val="clear" w:color="050000" w:fill="FFFFFF"/>
        </w:rPr>
        <w:t>四、会议</w:t>
      </w:r>
      <w:r>
        <w:rPr>
          <w:rFonts w:ascii="宋体" w:hAnsi="宋体" w:cs="宋体"/>
          <w:b/>
          <w:bCs/>
          <w:color w:val="000000"/>
          <w:sz w:val="28"/>
          <w:szCs w:val="28"/>
          <w:shd w:val="clear" w:color="050000" w:fill="FFFFFF"/>
        </w:rPr>
        <w:t>日程</w:t>
      </w:r>
    </w:p>
    <w:tbl>
      <w:tblPr>
        <w:tblStyle w:val="6"/>
        <w:tblW w:w="8760" w:type="dxa"/>
        <w:tblInd w:w="-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69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7月17日</w:t>
            </w:r>
          </w:p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（富丽华大酒店）</w:t>
            </w:r>
          </w:p>
        </w:tc>
        <w:tc>
          <w:tcPr>
            <w:tcW w:w="6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6" w:hRule="atLeast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7月18日</w:t>
            </w:r>
          </w:p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（富丽华大酒店）</w:t>
            </w:r>
          </w:p>
        </w:tc>
        <w:tc>
          <w:tcPr>
            <w:tcW w:w="6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开幕式</w:t>
            </w:r>
          </w:p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揭牌仪式</w:t>
            </w:r>
          </w:p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主旨演讲（拟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请嘉宾单位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）：</w:t>
            </w:r>
          </w:p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湖南省政协经济科技委员会</w:t>
            </w:r>
          </w:p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国务院发展研究中心</w:t>
            </w:r>
          </w:p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中国国际经济交流中心</w:t>
            </w:r>
          </w:p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国家发展和改革委员会宏观经济研究院</w:t>
            </w:r>
          </w:p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北京大学国家发展研究院</w:t>
            </w:r>
          </w:p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中国人民大学</w:t>
            </w:r>
          </w:p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深圳市人民政府发展研究中心</w:t>
            </w:r>
          </w:p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国防科技大学国防科技战略研究智库</w:t>
            </w:r>
          </w:p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长沙理工大学马克思主义学院</w:t>
            </w:r>
          </w:p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央视财经评论</w:t>
            </w:r>
          </w:p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阿里研究院</w:t>
            </w:r>
          </w:p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科技日报社</w:t>
            </w:r>
          </w:p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中国科学技术发展战略研究院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8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7月19日上午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分论坛</w:t>
            </w:r>
          </w:p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（富丽华大酒店）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科技情报与战略研究：湖南科学技术信息研究所承办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科技创新与社会治理：长沙理工大学马克思主义学院承办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8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科技政策与科技管理：湖南省科技战略研究中心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7月19日下午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>（湖南大学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）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参观国家超级计算长沙中心</w:t>
            </w:r>
          </w:p>
        </w:tc>
      </w:tr>
    </w:tbl>
    <w:p>
      <w:pPr>
        <w:spacing w:before="156" w:beforeLines="50" w:line="460" w:lineRule="exact"/>
        <w:ind w:firstLine="562" w:firstLineChars="200"/>
        <w:jc w:val="left"/>
        <w:rPr>
          <w:rFonts w:ascii="宋体" w:hAnsi="宋体" w:cs="宋体"/>
          <w:b/>
          <w:bCs/>
          <w:color w:val="000000"/>
          <w:sz w:val="28"/>
          <w:szCs w:val="28"/>
          <w:shd w:val="clear" w:color="050000" w:fill="FFFFFF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shd w:val="clear" w:color="050000" w:fill="FFFFFF"/>
        </w:rPr>
        <w:t>五</w:t>
      </w:r>
      <w:r>
        <w:rPr>
          <w:rFonts w:ascii="宋体" w:hAnsi="宋体" w:cs="宋体"/>
          <w:b/>
          <w:bCs/>
          <w:color w:val="000000"/>
          <w:sz w:val="28"/>
          <w:szCs w:val="28"/>
          <w:shd w:val="clear" w:color="050000" w:fill="FFFFFF"/>
        </w:rPr>
        <w:t>、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shd w:val="clear" w:color="050000" w:fill="FFFFFF"/>
        </w:rPr>
        <w:t>时间和地点</w:t>
      </w:r>
    </w:p>
    <w:p>
      <w:pPr>
        <w:spacing w:line="460" w:lineRule="exact"/>
        <w:ind w:firstLine="560" w:firstLineChars="200"/>
        <w:jc w:val="left"/>
        <w:rPr>
          <w:rFonts w:ascii="宋体" w:hAnsi="宋体" w:cs="宋体"/>
          <w:color w:val="000000"/>
          <w:sz w:val="28"/>
          <w:szCs w:val="28"/>
          <w:shd w:val="clear" w:color="050000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050000" w:fill="FFFFFF"/>
        </w:rPr>
        <w:t>7月17日报到，7月18-19日2天会议，地点：湖南长沙富丽华大酒店（长沙市芙蓉区八一路88号）。</w:t>
      </w:r>
    </w:p>
    <w:p>
      <w:pPr>
        <w:spacing w:line="460" w:lineRule="exact"/>
        <w:ind w:firstLine="560" w:firstLineChars="200"/>
        <w:jc w:val="left"/>
        <w:rPr>
          <w:rFonts w:ascii="宋体" w:cs="宋体"/>
          <w:color w:val="000000"/>
          <w:sz w:val="28"/>
          <w:szCs w:val="28"/>
          <w:shd w:val="clear" w:color="050000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050000" w:fill="FFFFFF"/>
        </w:rPr>
        <w:t>住宿：富丽华大酒店（单、双间价格一样）：豪华间（</w:t>
      </w:r>
      <w:bookmarkStart w:id="0" w:name="_Hlk10031251"/>
      <w:r>
        <w:rPr>
          <w:rFonts w:ascii="宋体" w:hAnsi="宋体" w:cs="宋体"/>
          <w:color w:val="000000"/>
          <w:sz w:val="28"/>
          <w:szCs w:val="28"/>
          <w:shd w:val="clear" w:color="050000" w:fill="FFFFFF"/>
        </w:rPr>
        <w:t>439</w:t>
      </w:r>
      <w:r>
        <w:rPr>
          <w:rFonts w:hint="eastAsia" w:ascii="宋体" w:hAnsi="宋体" w:cs="宋体"/>
          <w:color w:val="000000"/>
          <w:sz w:val="28"/>
          <w:szCs w:val="28"/>
          <w:shd w:val="clear" w:color="050000" w:fill="FFFFFF"/>
        </w:rPr>
        <w:t>元</w:t>
      </w:r>
      <w:r>
        <w:rPr>
          <w:rFonts w:ascii="宋体" w:hAnsi="宋体" w:cs="宋体"/>
          <w:color w:val="000000"/>
          <w:sz w:val="28"/>
          <w:szCs w:val="28"/>
          <w:shd w:val="clear" w:color="050000" w:fill="FFFFFF"/>
        </w:rPr>
        <w:t>/</w:t>
      </w:r>
      <w:r>
        <w:rPr>
          <w:rFonts w:hint="eastAsia" w:ascii="宋体" w:hAnsi="宋体" w:cs="宋体"/>
          <w:color w:val="000000"/>
          <w:sz w:val="28"/>
          <w:szCs w:val="28"/>
          <w:shd w:val="clear" w:color="050000" w:fill="FFFFFF"/>
        </w:rPr>
        <w:t>间</w:t>
      </w:r>
      <w:r>
        <w:rPr>
          <w:rFonts w:ascii="宋体" w:cs="宋体"/>
          <w:color w:val="000000"/>
          <w:sz w:val="28"/>
          <w:szCs w:val="28"/>
          <w:shd w:val="clear" w:color="050000" w:fill="FFFFFF"/>
        </w:rPr>
        <w:t>.</w:t>
      </w:r>
      <w:r>
        <w:rPr>
          <w:rFonts w:hint="eastAsia" w:ascii="宋体" w:hAnsi="宋体" w:cs="宋体"/>
          <w:color w:val="000000"/>
          <w:sz w:val="28"/>
          <w:szCs w:val="28"/>
          <w:shd w:val="clear" w:color="050000" w:fill="FFFFFF"/>
        </w:rPr>
        <w:t>晚</w:t>
      </w:r>
      <w:bookmarkEnd w:id="0"/>
      <w:r>
        <w:rPr>
          <w:rFonts w:hint="eastAsia" w:ascii="宋体" w:hAnsi="宋体" w:cs="宋体"/>
          <w:color w:val="000000"/>
          <w:sz w:val="28"/>
          <w:szCs w:val="28"/>
          <w:shd w:val="clear" w:color="050000" w:fill="FFFFFF"/>
        </w:rPr>
        <w:t>）、商务间（</w:t>
      </w:r>
      <w:r>
        <w:rPr>
          <w:rFonts w:ascii="宋体" w:hAnsi="宋体" w:cs="宋体"/>
          <w:color w:val="000000"/>
          <w:sz w:val="28"/>
          <w:szCs w:val="28"/>
          <w:shd w:val="clear" w:color="050000" w:fill="FFFFFF"/>
        </w:rPr>
        <w:t>459</w:t>
      </w:r>
      <w:r>
        <w:rPr>
          <w:rFonts w:hint="eastAsia" w:ascii="宋体" w:hAnsi="宋体" w:cs="宋体"/>
          <w:color w:val="000000"/>
          <w:sz w:val="28"/>
          <w:szCs w:val="28"/>
          <w:shd w:val="clear" w:color="050000" w:fill="FFFFFF"/>
        </w:rPr>
        <w:t>元</w:t>
      </w:r>
      <w:r>
        <w:rPr>
          <w:rFonts w:ascii="宋体" w:hAnsi="宋体" w:cs="宋体"/>
          <w:color w:val="000000"/>
          <w:sz w:val="28"/>
          <w:szCs w:val="28"/>
          <w:shd w:val="clear" w:color="050000" w:fill="FFFFFF"/>
        </w:rPr>
        <w:t>/</w:t>
      </w:r>
      <w:r>
        <w:rPr>
          <w:rFonts w:hint="eastAsia" w:ascii="宋体" w:hAnsi="宋体" w:cs="宋体"/>
          <w:color w:val="000000"/>
          <w:sz w:val="28"/>
          <w:szCs w:val="28"/>
          <w:shd w:val="clear" w:color="050000" w:fill="FFFFFF"/>
        </w:rPr>
        <w:t>间</w:t>
      </w:r>
      <w:r>
        <w:rPr>
          <w:rFonts w:ascii="宋体" w:cs="宋体"/>
          <w:color w:val="000000"/>
          <w:sz w:val="28"/>
          <w:szCs w:val="28"/>
          <w:shd w:val="clear" w:color="050000" w:fill="FFFFFF"/>
        </w:rPr>
        <w:t>.</w:t>
      </w:r>
      <w:r>
        <w:rPr>
          <w:rFonts w:hint="eastAsia" w:ascii="宋体" w:hAnsi="宋体" w:cs="宋体"/>
          <w:color w:val="000000"/>
          <w:sz w:val="28"/>
          <w:szCs w:val="28"/>
          <w:shd w:val="clear" w:color="050000" w:fill="FFFFFF"/>
        </w:rPr>
        <w:t>晚）、行政间（</w:t>
      </w:r>
      <w:r>
        <w:rPr>
          <w:rFonts w:ascii="宋体" w:hAnsi="宋体" w:cs="宋体"/>
          <w:color w:val="000000"/>
          <w:sz w:val="28"/>
          <w:szCs w:val="28"/>
          <w:shd w:val="clear" w:color="050000" w:fill="FFFFFF"/>
        </w:rPr>
        <w:t>529</w:t>
      </w:r>
      <w:r>
        <w:rPr>
          <w:rFonts w:hint="eastAsia" w:ascii="宋体" w:hAnsi="宋体" w:cs="宋体"/>
          <w:color w:val="000000"/>
          <w:sz w:val="28"/>
          <w:szCs w:val="28"/>
          <w:shd w:val="clear" w:color="050000" w:fill="FFFFFF"/>
        </w:rPr>
        <w:t>元</w:t>
      </w:r>
      <w:r>
        <w:rPr>
          <w:rFonts w:ascii="宋体" w:hAnsi="宋体" w:cs="宋体"/>
          <w:color w:val="000000"/>
          <w:sz w:val="28"/>
          <w:szCs w:val="28"/>
          <w:shd w:val="clear" w:color="050000" w:fill="FFFFFF"/>
        </w:rPr>
        <w:t>/</w:t>
      </w:r>
      <w:r>
        <w:rPr>
          <w:rFonts w:hint="eastAsia" w:ascii="宋体" w:hAnsi="宋体" w:cs="宋体"/>
          <w:color w:val="000000"/>
          <w:sz w:val="28"/>
          <w:szCs w:val="28"/>
          <w:shd w:val="clear" w:color="050000" w:fill="FFFFFF"/>
        </w:rPr>
        <w:t>间</w:t>
      </w:r>
      <w:r>
        <w:rPr>
          <w:rFonts w:ascii="宋体" w:cs="宋体"/>
          <w:color w:val="000000"/>
          <w:sz w:val="28"/>
          <w:szCs w:val="28"/>
          <w:shd w:val="clear" w:color="050000" w:fill="FFFFFF"/>
        </w:rPr>
        <w:t>.</w:t>
      </w:r>
      <w:r>
        <w:rPr>
          <w:rFonts w:hint="eastAsia" w:ascii="宋体" w:hAnsi="宋体" w:cs="宋体"/>
          <w:color w:val="000000"/>
          <w:sz w:val="28"/>
          <w:szCs w:val="28"/>
          <w:shd w:val="clear" w:color="050000" w:fill="FFFFFF"/>
        </w:rPr>
        <w:t>晚）；海程酒店（单、双间价格一样）：豪华间（</w:t>
      </w:r>
      <w:r>
        <w:rPr>
          <w:rFonts w:ascii="宋体" w:hAnsi="宋体" w:cs="宋体"/>
          <w:color w:val="000000"/>
          <w:sz w:val="28"/>
          <w:szCs w:val="28"/>
          <w:shd w:val="clear" w:color="050000" w:fill="FFFFFF"/>
        </w:rPr>
        <w:t>298</w:t>
      </w:r>
      <w:r>
        <w:rPr>
          <w:rFonts w:hint="eastAsia" w:ascii="宋体" w:hAnsi="宋体" w:cs="宋体"/>
          <w:color w:val="000000"/>
          <w:sz w:val="28"/>
          <w:szCs w:val="28"/>
          <w:shd w:val="clear" w:color="050000" w:fill="FFFFFF"/>
        </w:rPr>
        <w:t>元</w:t>
      </w:r>
      <w:r>
        <w:rPr>
          <w:rFonts w:ascii="宋体" w:hAnsi="宋体" w:cs="宋体"/>
          <w:color w:val="000000"/>
          <w:sz w:val="28"/>
          <w:szCs w:val="28"/>
          <w:shd w:val="clear" w:color="050000" w:fill="FFFFFF"/>
        </w:rPr>
        <w:t>/</w:t>
      </w:r>
      <w:r>
        <w:rPr>
          <w:rFonts w:hint="eastAsia" w:ascii="宋体" w:hAnsi="宋体" w:cs="宋体"/>
          <w:color w:val="000000"/>
          <w:sz w:val="28"/>
          <w:szCs w:val="28"/>
          <w:shd w:val="clear" w:color="050000" w:fill="FFFFFF"/>
        </w:rPr>
        <w:t>间</w:t>
      </w:r>
      <w:r>
        <w:rPr>
          <w:rFonts w:ascii="宋体" w:cs="宋体"/>
          <w:color w:val="000000"/>
          <w:sz w:val="28"/>
          <w:szCs w:val="28"/>
          <w:shd w:val="clear" w:color="050000" w:fill="FFFFFF"/>
        </w:rPr>
        <w:t>.</w:t>
      </w:r>
      <w:r>
        <w:rPr>
          <w:rFonts w:hint="eastAsia" w:ascii="宋体" w:hAnsi="宋体" w:cs="宋体"/>
          <w:color w:val="000000"/>
          <w:sz w:val="28"/>
          <w:szCs w:val="28"/>
          <w:shd w:val="clear" w:color="050000" w:fill="FFFFFF"/>
        </w:rPr>
        <w:t>晚）（距离富丽华大酒店</w:t>
      </w:r>
      <w:r>
        <w:rPr>
          <w:rFonts w:ascii="宋体" w:hAnsi="宋体" w:cs="宋体"/>
          <w:color w:val="000000"/>
          <w:sz w:val="28"/>
          <w:szCs w:val="28"/>
          <w:shd w:val="clear" w:color="050000" w:fill="FFFFFF"/>
        </w:rPr>
        <w:t>100</w:t>
      </w:r>
      <w:r>
        <w:rPr>
          <w:rFonts w:hint="eastAsia" w:ascii="宋体" w:hAnsi="宋体" w:cs="宋体"/>
          <w:color w:val="000000"/>
          <w:sz w:val="28"/>
          <w:szCs w:val="28"/>
          <w:shd w:val="clear" w:color="050000" w:fill="FFFFFF"/>
        </w:rPr>
        <w:t>米左右）。请代表在回执中注明选择的酒店和数量。</w:t>
      </w:r>
    </w:p>
    <w:p>
      <w:pPr>
        <w:spacing w:line="460" w:lineRule="exact"/>
        <w:ind w:firstLine="560" w:firstLineChars="200"/>
        <w:jc w:val="left"/>
        <w:rPr>
          <w:rFonts w:ascii="宋体" w:cs="宋体"/>
          <w:color w:val="000000"/>
          <w:sz w:val="28"/>
          <w:szCs w:val="28"/>
          <w:shd w:val="clear" w:color="050000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050000" w:fill="FFFFFF"/>
        </w:rPr>
        <w:t>交通：会议不安排接站（机），长沙南站（高铁站）坐地铁</w:t>
      </w:r>
      <w:r>
        <w:rPr>
          <w:rFonts w:ascii="宋体" w:hAnsi="宋体" w:cs="宋体"/>
          <w:color w:val="000000"/>
          <w:sz w:val="28"/>
          <w:szCs w:val="28"/>
          <w:shd w:val="clear" w:color="050000" w:fill="FFFFFF"/>
        </w:rPr>
        <w:t>2</w:t>
      </w:r>
      <w:r>
        <w:rPr>
          <w:rFonts w:hint="eastAsia" w:ascii="宋体" w:hAnsi="宋体" w:cs="宋体"/>
          <w:color w:val="000000"/>
          <w:sz w:val="28"/>
          <w:szCs w:val="28"/>
          <w:shd w:val="clear" w:color="050000" w:fill="FFFFFF"/>
        </w:rPr>
        <w:t>号线到长沙火车站</w:t>
      </w:r>
      <w:r>
        <w:rPr>
          <w:rFonts w:ascii="宋体" w:hAnsi="宋体" w:cs="宋体"/>
          <w:color w:val="000000"/>
          <w:sz w:val="28"/>
          <w:szCs w:val="28"/>
          <w:shd w:val="clear" w:color="050000" w:fill="FFFFFF"/>
        </w:rPr>
        <w:t>1</w:t>
      </w:r>
      <w:r>
        <w:rPr>
          <w:rFonts w:hint="eastAsia" w:ascii="宋体" w:hAnsi="宋体" w:cs="宋体"/>
          <w:color w:val="000000"/>
          <w:sz w:val="28"/>
          <w:szCs w:val="28"/>
          <w:shd w:val="clear" w:color="050000" w:fill="FFFFFF"/>
        </w:rPr>
        <w:t>号出口出站后前行</w:t>
      </w:r>
      <w:r>
        <w:rPr>
          <w:rFonts w:ascii="宋体" w:hAnsi="宋体" w:cs="宋体"/>
          <w:color w:val="000000"/>
          <w:sz w:val="28"/>
          <w:szCs w:val="28"/>
          <w:shd w:val="clear" w:color="050000" w:fill="FFFFFF"/>
        </w:rPr>
        <w:t>100</w:t>
      </w:r>
      <w:r>
        <w:rPr>
          <w:rFonts w:hint="eastAsia" w:ascii="宋体" w:hAnsi="宋体" w:cs="宋体"/>
          <w:color w:val="000000"/>
          <w:sz w:val="28"/>
          <w:szCs w:val="28"/>
          <w:shd w:val="clear" w:color="050000" w:fill="FFFFFF"/>
        </w:rPr>
        <w:t>米到晓园路右转，步行约</w:t>
      </w:r>
      <w:r>
        <w:rPr>
          <w:rFonts w:ascii="宋体" w:hAnsi="宋体" w:cs="宋体"/>
          <w:color w:val="000000"/>
          <w:sz w:val="28"/>
          <w:szCs w:val="28"/>
          <w:shd w:val="clear" w:color="050000" w:fill="FFFFFF"/>
        </w:rPr>
        <w:t>300</w:t>
      </w:r>
      <w:r>
        <w:rPr>
          <w:rFonts w:hint="eastAsia" w:ascii="宋体" w:hAnsi="宋体" w:cs="宋体"/>
          <w:color w:val="000000"/>
          <w:sz w:val="28"/>
          <w:szCs w:val="28"/>
          <w:shd w:val="clear" w:color="050000" w:fill="FFFFFF"/>
        </w:rPr>
        <w:t>米即到富丽华大酒店（八一路</w:t>
      </w:r>
      <w:r>
        <w:rPr>
          <w:rFonts w:ascii="宋体" w:hAnsi="宋体" w:cs="宋体"/>
          <w:color w:val="000000"/>
          <w:sz w:val="28"/>
          <w:szCs w:val="28"/>
          <w:shd w:val="clear" w:color="050000" w:fill="FFFFFF"/>
        </w:rPr>
        <w:t>88</w:t>
      </w:r>
      <w:r>
        <w:rPr>
          <w:rFonts w:hint="eastAsia" w:ascii="宋体" w:hAnsi="宋体" w:cs="宋体"/>
          <w:color w:val="000000"/>
          <w:sz w:val="28"/>
          <w:szCs w:val="28"/>
          <w:shd w:val="clear" w:color="050000" w:fill="FFFFFF"/>
        </w:rPr>
        <w:t>号）或海程大酒店（八一路</w:t>
      </w:r>
      <w:r>
        <w:rPr>
          <w:rFonts w:ascii="宋体" w:hAnsi="宋体" w:cs="宋体"/>
          <w:color w:val="000000"/>
          <w:sz w:val="28"/>
          <w:szCs w:val="28"/>
          <w:shd w:val="clear" w:color="050000" w:fill="FFFFFF"/>
        </w:rPr>
        <w:t>58</w:t>
      </w:r>
      <w:r>
        <w:rPr>
          <w:rFonts w:hint="eastAsia" w:ascii="宋体" w:hAnsi="宋体" w:cs="宋体"/>
          <w:color w:val="000000"/>
          <w:sz w:val="28"/>
          <w:szCs w:val="28"/>
          <w:shd w:val="clear" w:color="050000" w:fill="FFFFFF"/>
        </w:rPr>
        <w:t>号）；长沙黄花机场坐磁悬浮到高铁长沙南站后转地铁</w:t>
      </w:r>
      <w:r>
        <w:rPr>
          <w:rFonts w:ascii="宋体" w:hAnsi="宋体" w:cs="宋体"/>
          <w:color w:val="000000"/>
          <w:sz w:val="28"/>
          <w:szCs w:val="28"/>
          <w:shd w:val="clear" w:color="050000" w:fill="FFFFFF"/>
        </w:rPr>
        <w:t>2</w:t>
      </w:r>
      <w:r>
        <w:rPr>
          <w:rFonts w:hint="eastAsia" w:ascii="宋体" w:hAnsi="宋体" w:cs="宋体"/>
          <w:color w:val="000000"/>
          <w:sz w:val="28"/>
          <w:szCs w:val="28"/>
          <w:shd w:val="clear" w:color="050000" w:fill="FFFFFF"/>
        </w:rPr>
        <w:t>号线，或坐机场大巴到终点站五一路民航大酒店，沿晓园路步行约</w:t>
      </w:r>
      <w:r>
        <w:rPr>
          <w:rFonts w:ascii="宋体" w:hAnsi="宋体" w:cs="宋体"/>
          <w:color w:val="000000"/>
          <w:sz w:val="28"/>
          <w:szCs w:val="28"/>
          <w:shd w:val="clear" w:color="050000" w:fill="FFFFFF"/>
        </w:rPr>
        <w:t>300</w:t>
      </w:r>
      <w:r>
        <w:rPr>
          <w:rFonts w:hint="eastAsia" w:ascii="宋体" w:hAnsi="宋体" w:cs="宋体"/>
          <w:color w:val="000000"/>
          <w:sz w:val="28"/>
          <w:szCs w:val="28"/>
          <w:shd w:val="clear" w:color="050000" w:fill="FFFFFF"/>
        </w:rPr>
        <w:t>米即到会议酒店。</w:t>
      </w:r>
    </w:p>
    <w:p>
      <w:pPr>
        <w:spacing w:before="156" w:beforeLines="50" w:line="460" w:lineRule="exact"/>
        <w:ind w:firstLine="562" w:firstLineChars="200"/>
        <w:jc w:val="left"/>
        <w:rPr>
          <w:rFonts w:ascii="宋体" w:hAnsi="宋体" w:cs="宋体"/>
          <w:b/>
          <w:bCs/>
          <w:color w:val="000000"/>
          <w:sz w:val="28"/>
          <w:szCs w:val="28"/>
          <w:shd w:val="clear" w:color="050000" w:fill="FFFFFF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shd w:val="clear" w:color="050000" w:fill="FFFFFF"/>
        </w:rPr>
        <w:t>六</w:t>
      </w:r>
      <w:r>
        <w:rPr>
          <w:rFonts w:ascii="宋体" w:hAnsi="宋体" w:cs="宋体"/>
          <w:b/>
          <w:bCs/>
          <w:color w:val="000000"/>
          <w:sz w:val="28"/>
          <w:szCs w:val="28"/>
          <w:shd w:val="clear" w:color="050000" w:fill="FFFFFF"/>
        </w:rPr>
        <w:t>、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shd w:val="clear" w:color="050000" w:fill="FFFFFF"/>
        </w:rPr>
        <w:t>费用</w:t>
      </w:r>
    </w:p>
    <w:p>
      <w:pPr>
        <w:spacing w:line="460" w:lineRule="exact"/>
        <w:ind w:firstLine="560" w:firstLineChars="200"/>
        <w:jc w:val="left"/>
        <w:rPr>
          <w:rFonts w:ascii="宋体" w:hAnsi="宋体" w:cs="宋体"/>
          <w:color w:val="000000"/>
          <w:sz w:val="28"/>
          <w:szCs w:val="28"/>
          <w:shd w:val="clear" w:color="050000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050000" w:fill="FFFFFF"/>
        </w:rPr>
        <w:t>1</w:t>
      </w:r>
      <w:r>
        <w:rPr>
          <w:rFonts w:ascii="宋体" w:hAnsi="宋体" w:cs="宋体"/>
          <w:color w:val="000000"/>
          <w:sz w:val="28"/>
          <w:szCs w:val="28"/>
          <w:shd w:val="clear" w:color="050000" w:fill="FFFFFF"/>
        </w:rPr>
        <w:t>8</w:t>
      </w:r>
      <w:r>
        <w:rPr>
          <w:rFonts w:hint="eastAsia" w:ascii="宋体" w:hAnsi="宋体" w:cs="宋体"/>
          <w:color w:val="000000"/>
          <w:sz w:val="28"/>
          <w:szCs w:val="28"/>
          <w:shd w:val="clear" w:color="050000" w:fill="FFFFFF"/>
        </w:rPr>
        <w:t>00元/人，学</w:t>
      </w:r>
      <w:r>
        <w:rPr>
          <w:rFonts w:ascii="宋体" w:hAnsi="宋体" w:cs="宋体"/>
          <w:color w:val="000000"/>
          <w:sz w:val="28"/>
          <w:szCs w:val="28"/>
          <w:shd w:val="clear" w:color="050000" w:fill="FFFFFF"/>
        </w:rPr>
        <w:t>生</w:t>
      </w:r>
      <w:r>
        <w:rPr>
          <w:rFonts w:hint="eastAsia" w:ascii="宋体" w:hAnsi="宋体" w:cs="宋体"/>
          <w:color w:val="000000"/>
          <w:sz w:val="28"/>
          <w:szCs w:val="28"/>
          <w:shd w:val="clear" w:color="050000" w:fill="FFFFFF"/>
        </w:rPr>
        <w:t>900元（报到</w:t>
      </w:r>
      <w:r>
        <w:rPr>
          <w:rFonts w:ascii="宋体" w:hAnsi="宋体" w:cs="宋体"/>
          <w:color w:val="000000"/>
          <w:sz w:val="28"/>
          <w:szCs w:val="28"/>
          <w:shd w:val="clear" w:color="050000" w:fill="FFFFFF"/>
        </w:rPr>
        <w:t>时需要提供学生证</w:t>
      </w:r>
      <w:r>
        <w:rPr>
          <w:rFonts w:hint="eastAsia" w:ascii="宋体" w:hAnsi="宋体" w:cs="宋体"/>
          <w:color w:val="000000"/>
          <w:sz w:val="28"/>
          <w:szCs w:val="28"/>
          <w:shd w:val="clear" w:color="050000" w:fill="FFFFFF"/>
        </w:rPr>
        <w:t>）。</w:t>
      </w:r>
    </w:p>
    <w:p>
      <w:pPr>
        <w:spacing w:line="460" w:lineRule="exact"/>
        <w:ind w:firstLine="560" w:firstLineChars="200"/>
        <w:jc w:val="left"/>
        <w:rPr>
          <w:rFonts w:ascii="宋体" w:hAnsi="宋体" w:cs="宋体"/>
          <w:color w:val="000000"/>
          <w:sz w:val="28"/>
          <w:szCs w:val="28"/>
          <w:shd w:val="clear" w:color="050000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050000" w:fill="FFFFFF"/>
        </w:rPr>
        <w:t>食宿</w:t>
      </w:r>
      <w:r>
        <w:rPr>
          <w:rFonts w:ascii="宋体" w:hAnsi="宋体" w:cs="宋体"/>
          <w:color w:val="000000"/>
          <w:sz w:val="28"/>
          <w:szCs w:val="28"/>
          <w:shd w:val="clear" w:color="050000" w:fill="FFFFFF"/>
        </w:rPr>
        <w:t>统一安排，费用自理。</w:t>
      </w:r>
    </w:p>
    <w:p>
      <w:pPr>
        <w:spacing w:before="156" w:beforeLines="50" w:line="460" w:lineRule="exact"/>
        <w:ind w:firstLine="562" w:firstLineChars="200"/>
        <w:jc w:val="left"/>
        <w:rPr>
          <w:rFonts w:ascii="宋体" w:hAnsi="宋体" w:cs="宋体"/>
          <w:b/>
          <w:bCs/>
          <w:color w:val="000000"/>
          <w:sz w:val="28"/>
          <w:szCs w:val="28"/>
          <w:shd w:val="clear" w:color="050000" w:fill="FFFFFF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shd w:val="clear" w:color="050000" w:fill="FFFFFF"/>
        </w:rPr>
        <w:t>七、其他</w:t>
      </w:r>
    </w:p>
    <w:p>
      <w:pPr>
        <w:spacing w:line="460" w:lineRule="exact"/>
        <w:ind w:firstLine="560" w:firstLineChars="200"/>
        <w:jc w:val="left"/>
        <w:rPr>
          <w:rFonts w:asci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有关本次会议情况，请及时关注中国科学技术发展战略研究院主页（</w:t>
      </w:r>
      <w:r>
        <w:fldChar w:fldCharType="begin"/>
      </w:r>
      <w:r>
        <w:instrText xml:space="preserve"> HYPERLINK \t "http://www.most.gov.cn/tztg/201303/_blank" </w:instrText>
      </w:r>
      <w:r>
        <w:fldChar w:fldCharType="separate"/>
      </w:r>
      <w:r>
        <w:rPr>
          <w:rStyle w:val="8"/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http://www. casted.org.cn</w:t>
      </w:r>
      <w:r>
        <w:rPr>
          <w:rStyle w:val="8"/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）、中国科技论坛杂志网站（</w:t>
      </w:r>
      <w:r>
        <w:fldChar w:fldCharType="begin"/>
      </w:r>
      <w:r>
        <w:instrText xml:space="preserve"> HYPERLINK "http://www.zgkjlt.org.cn/" </w:instrText>
      </w:r>
      <w:r>
        <w:fldChar w:fldCharType="separate"/>
      </w:r>
      <w:r>
        <w:rPr>
          <w:rStyle w:val="8"/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http://</w:t>
      </w:r>
      <w:r>
        <w:rPr>
          <w:rStyle w:val="8"/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www.zgkjlt</w:t>
      </w:r>
      <w:r>
        <w:rPr>
          <w:rStyle w:val="8"/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Style w:val="8"/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org</w:t>
      </w:r>
      <w:r>
        <w:rPr>
          <w:rStyle w:val="8"/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.cn/</w:t>
      </w:r>
      <w:r>
        <w:rPr>
          <w:rStyle w:val="8"/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），或中国科技论坛杂志社QQ群（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261664792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中国科技论坛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同名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微信公众号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asci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</w:p>
    <w:p>
      <w:pPr>
        <w:spacing w:before="156" w:beforeLines="50" w:line="460" w:lineRule="exact"/>
        <w:ind w:firstLine="562" w:firstLineChars="200"/>
        <w:jc w:val="left"/>
        <w:rPr>
          <w:rFonts w:ascii="宋体" w:hAnsi="宋体" w:cs="宋体"/>
          <w:b/>
          <w:bCs/>
          <w:color w:val="000000"/>
          <w:sz w:val="28"/>
          <w:szCs w:val="28"/>
          <w:shd w:val="clear" w:color="050000" w:fill="FFFFFF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shd w:val="clear" w:color="050000" w:fill="FFFFFF"/>
        </w:rPr>
        <w:t>八、联系方式</w:t>
      </w:r>
      <w:r>
        <w:rPr>
          <w:rFonts w:ascii="宋体" w:hAnsi="宋体" w:cs="宋体"/>
          <w:b/>
          <w:bCs/>
          <w:color w:val="000000"/>
          <w:sz w:val="28"/>
          <w:szCs w:val="28"/>
          <w:shd w:val="clear" w:color="050000" w:fill="FFFFFF"/>
        </w:rPr>
        <w:t xml:space="preserve">   </w:t>
      </w:r>
    </w:p>
    <w:p>
      <w:pPr>
        <w:spacing w:line="460" w:lineRule="exact"/>
        <w:ind w:firstLine="560" w:firstLineChars="200"/>
        <w:jc w:val="left"/>
        <w:rPr>
          <w:rFonts w:ascii="宋体" w:cs="宋体"/>
          <w:color w:val="000000"/>
          <w:sz w:val="28"/>
          <w:szCs w:val="28"/>
        </w:rPr>
      </w:pPr>
      <w:r>
        <w:rPr>
          <w:rFonts w:hint="eastAsia" w:ascii="宋体" w:cs="宋体"/>
          <w:color w:val="000000"/>
          <w:sz w:val="28"/>
          <w:szCs w:val="28"/>
        </w:rPr>
        <w:t>熊丽：</w:t>
      </w:r>
      <w:r>
        <w:rPr>
          <w:rFonts w:ascii="宋体" w:cs="宋体"/>
          <w:color w:val="000000"/>
          <w:sz w:val="28"/>
          <w:szCs w:val="28"/>
        </w:rPr>
        <w:t xml:space="preserve"> 0731-84586790</w:t>
      </w:r>
      <w:r>
        <w:rPr>
          <w:rFonts w:hint="eastAsia" w:ascii="宋体" w:cs="宋体"/>
          <w:color w:val="000000"/>
          <w:sz w:val="28"/>
          <w:szCs w:val="28"/>
        </w:rPr>
        <w:t>，</w:t>
      </w:r>
      <w:r>
        <w:rPr>
          <w:rFonts w:ascii="宋体" w:cs="宋体"/>
          <w:color w:val="000000"/>
          <w:sz w:val="28"/>
          <w:szCs w:val="28"/>
        </w:rPr>
        <w:t>18674852900</w:t>
      </w:r>
    </w:p>
    <w:p>
      <w:pPr>
        <w:spacing w:line="460" w:lineRule="exact"/>
        <w:ind w:firstLine="560" w:firstLineChars="200"/>
        <w:jc w:val="left"/>
        <w:rPr>
          <w:rFonts w:ascii="宋体" w:cs="宋体"/>
          <w:color w:val="000000"/>
          <w:sz w:val="28"/>
          <w:szCs w:val="28"/>
        </w:rPr>
      </w:pPr>
      <w:r>
        <w:rPr>
          <w:rFonts w:hint="eastAsia" w:ascii="宋体" w:cs="宋体"/>
          <w:color w:val="000000"/>
          <w:sz w:val="28"/>
          <w:szCs w:val="28"/>
        </w:rPr>
        <w:t>传真：</w:t>
      </w:r>
      <w:r>
        <w:rPr>
          <w:rFonts w:ascii="宋体" w:cs="宋体"/>
          <w:color w:val="000000"/>
          <w:sz w:val="28"/>
          <w:szCs w:val="28"/>
        </w:rPr>
        <w:t>0731-84586770</w:t>
      </w:r>
    </w:p>
    <w:p>
      <w:pPr>
        <w:spacing w:line="460" w:lineRule="exact"/>
        <w:ind w:firstLine="560" w:firstLineChars="200"/>
        <w:jc w:val="left"/>
        <w:rPr>
          <w:rFonts w:ascii="宋体" w:cs="宋体"/>
          <w:color w:val="000000"/>
          <w:sz w:val="28"/>
          <w:szCs w:val="28"/>
        </w:rPr>
      </w:pPr>
      <w:r>
        <w:rPr>
          <w:rFonts w:ascii="宋体" w:cs="宋体"/>
          <w:color w:val="000000"/>
          <w:sz w:val="28"/>
          <w:szCs w:val="28"/>
        </w:rPr>
        <w:t>Email</w:t>
      </w:r>
      <w:r>
        <w:rPr>
          <w:rFonts w:hint="eastAsia" w:ascii="宋体" w:cs="宋体"/>
          <w:color w:val="000000"/>
          <w:sz w:val="28"/>
          <w:szCs w:val="28"/>
        </w:rPr>
        <w:t>：</w:t>
      </w:r>
      <w:r>
        <w:rPr>
          <w:rFonts w:ascii="宋体" w:cs="宋体"/>
          <w:color w:val="000000"/>
          <w:sz w:val="28"/>
          <w:szCs w:val="28"/>
        </w:rPr>
        <w:t>415342336@qq.com</w:t>
      </w:r>
    </w:p>
    <w:p>
      <w:pPr>
        <w:spacing w:line="460" w:lineRule="exact"/>
        <w:jc w:val="right"/>
        <w:rPr>
          <w:rFonts w:ascii="宋体" w:cs="宋体"/>
          <w:color w:val="000000"/>
          <w:sz w:val="28"/>
          <w:szCs w:val="28"/>
        </w:rPr>
      </w:pPr>
      <w:r>
        <w:rPr>
          <w:rFonts w:hint="eastAsia" w:ascii="宋体" w:cs="宋体"/>
          <w:color w:val="000000"/>
          <w:sz w:val="28"/>
          <w:szCs w:val="28"/>
        </w:rPr>
        <w:t>中国</w:t>
      </w:r>
      <w:r>
        <w:rPr>
          <w:rFonts w:ascii="宋体" w:cs="宋体"/>
          <w:color w:val="000000"/>
          <w:sz w:val="28"/>
          <w:szCs w:val="28"/>
        </w:rPr>
        <w:t>科学技术发展战略研究院</w:t>
      </w:r>
    </w:p>
    <w:p>
      <w:pPr>
        <w:spacing w:line="460" w:lineRule="exact"/>
        <w:jc w:val="right"/>
        <w:rPr>
          <w:rFonts w:ascii="宋体" w:cs="宋体"/>
          <w:color w:val="000000"/>
          <w:sz w:val="28"/>
          <w:szCs w:val="28"/>
        </w:rPr>
      </w:pPr>
      <w:r>
        <w:rPr>
          <w:rFonts w:hint="eastAsia" w:ascii="宋体" w:cs="宋体"/>
          <w:color w:val="000000"/>
          <w:sz w:val="28"/>
          <w:szCs w:val="28"/>
        </w:rPr>
        <w:t>2019年</w:t>
      </w:r>
      <w:r>
        <w:rPr>
          <w:rFonts w:ascii="宋体" w:cs="宋体"/>
          <w:color w:val="000000"/>
          <w:sz w:val="28"/>
          <w:szCs w:val="28"/>
        </w:rPr>
        <w:t>5</w:t>
      </w:r>
      <w:r>
        <w:rPr>
          <w:rFonts w:hint="eastAsia" w:ascii="宋体" w:cs="宋体"/>
          <w:color w:val="000000"/>
          <w:sz w:val="28"/>
          <w:szCs w:val="28"/>
        </w:rPr>
        <w:t>月20日</w:t>
      </w:r>
    </w:p>
    <w:p>
      <w:pPr>
        <w:widowControl/>
        <w:spacing w:line="460" w:lineRule="exact"/>
        <w:jc w:val="left"/>
        <w:rPr>
          <w:rFonts w:ascii="宋体"/>
          <w:b/>
          <w:color w:val="080808"/>
          <w:sz w:val="18"/>
          <w:szCs w:val="21"/>
        </w:rPr>
      </w:pPr>
      <w:r>
        <w:rPr>
          <w:rFonts w:hint="eastAsia"/>
          <w:sz w:val="24"/>
        </w:rPr>
        <w:t>注：报名回执表和会议地址见下页</w:t>
      </w:r>
      <w:r>
        <w:rPr>
          <w:rFonts w:ascii="仿宋" w:hAnsi="仿宋" w:eastAsia="仿宋"/>
          <w:sz w:val="32"/>
        </w:rPr>
        <w:br w:type="page"/>
      </w:r>
      <w:r>
        <w:rPr>
          <w:rFonts w:hint="eastAsia" w:ascii="宋体" w:hAnsi="宋体" w:cs="华文中宋"/>
          <w:b/>
          <w:bCs/>
          <w:sz w:val="22"/>
          <w:szCs w:val="36"/>
        </w:rPr>
        <w:t>“中国科技论坛·回顾与展望：新中国科技创新</w:t>
      </w:r>
      <w:r>
        <w:rPr>
          <w:rFonts w:ascii="宋体" w:hAnsi="宋体" w:cs="华文中宋"/>
          <w:b/>
          <w:bCs/>
          <w:sz w:val="22"/>
          <w:szCs w:val="36"/>
        </w:rPr>
        <w:t>70</w:t>
      </w:r>
      <w:r>
        <w:rPr>
          <w:rFonts w:hint="eastAsia" w:ascii="宋体" w:hAnsi="宋体" w:cs="华文中宋"/>
          <w:b/>
          <w:bCs/>
          <w:sz w:val="22"/>
          <w:szCs w:val="36"/>
        </w:rPr>
        <w:t>年与面向</w:t>
      </w:r>
      <w:r>
        <w:rPr>
          <w:rFonts w:ascii="宋体" w:hAnsi="宋体" w:cs="华文中宋"/>
          <w:b/>
          <w:bCs/>
          <w:sz w:val="22"/>
          <w:szCs w:val="36"/>
        </w:rPr>
        <w:t>2035</w:t>
      </w:r>
      <w:r>
        <w:rPr>
          <w:rFonts w:hint="eastAsia" w:ascii="宋体" w:hAnsi="宋体" w:cs="华文中宋"/>
          <w:b/>
          <w:bCs/>
          <w:sz w:val="22"/>
          <w:szCs w:val="36"/>
        </w:rPr>
        <w:t>年”报名回执表</w:t>
      </w:r>
    </w:p>
    <w:tbl>
      <w:tblPr>
        <w:tblStyle w:val="6"/>
        <w:tblW w:w="1017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87"/>
        <w:gridCol w:w="851"/>
        <w:gridCol w:w="135"/>
        <w:gridCol w:w="999"/>
        <w:gridCol w:w="868"/>
        <w:gridCol w:w="408"/>
        <w:gridCol w:w="672"/>
        <w:gridCol w:w="180"/>
        <w:gridCol w:w="565"/>
        <w:gridCol w:w="425"/>
        <w:gridCol w:w="851"/>
        <w:gridCol w:w="589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2273" w:type="dxa"/>
            <w:gridSpan w:val="4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pStyle w:val="13"/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单位名称</w:t>
            </w:r>
          </w:p>
        </w:tc>
        <w:tc>
          <w:tcPr>
            <w:tcW w:w="7897" w:type="dxa"/>
            <w:gridSpan w:val="10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13"/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2273" w:type="dxa"/>
            <w:gridSpan w:val="4"/>
            <w:tcBorders>
              <w:left w:val="double" w:color="auto" w:sz="4" w:space="0"/>
            </w:tcBorders>
            <w:vAlign w:val="center"/>
          </w:tcPr>
          <w:p>
            <w:pPr>
              <w:pStyle w:val="13"/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通讯地址</w:t>
            </w:r>
          </w:p>
        </w:tc>
        <w:tc>
          <w:tcPr>
            <w:tcW w:w="4117" w:type="dxa"/>
            <w:gridSpan w:val="7"/>
            <w:vAlign w:val="center"/>
          </w:tcPr>
          <w:p>
            <w:pPr>
              <w:pStyle w:val="13"/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13"/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箱</w:t>
            </w:r>
          </w:p>
        </w:tc>
        <w:tc>
          <w:tcPr>
            <w:tcW w:w="2340" w:type="dxa"/>
            <w:tcBorders>
              <w:right w:val="double" w:color="auto" w:sz="4" w:space="0"/>
            </w:tcBorders>
            <w:vAlign w:val="center"/>
          </w:tcPr>
          <w:p>
            <w:pPr>
              <w:pStyle w:val="13"/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2273" w:type="dxa"/>
            <w:gridSpan w:val="4"/>
            <w:tcBorders>
              <w:left w:val="double" w:color="auto" w:sz="4" w:space="0"/>
            </w:tcBorders>
            <w:vAlign w:val="center"/>
          </w:tcPr>
          <w:p>
            <w:pPr>
              <w:pStyle w:val="13"/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联系人姓名</w:t>
            </w:r>
          </w:p>
        </w:tc>
        <w:tc>
          <w:tcPr>
            <w:tcW w:w="1867" w:type="dxa"/>
            <w:gridSpan w:val="2"/>
            <w:vAlign w:val="center"/>
          </w:tcPr>
          <w:p>
            <w:pPr>
              <w:pStyle w:val="13"/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pStyle w:val="13"/>
              <w:spacing w:line="4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别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pStyle w:val="13"/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13"/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话</w:t>
            </w:r>
          </w:p>
        </w:tc>
        <w:tc>
          <w:tcPr>
            <w:tcW w:w="2340" w:type="dxa"/>
            <w:tcBorders>
              <w:right w:val="double" w:color="auto" w:sz="4" w:space="0"/>
            </w:tcBorders>
            <w:vAlign w:val="center"/>
          </w:tcPr>
          <w:p>
            <w:pPr>
              <w:pStyle w:val="13"/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2273" w:type="dxa"/>
            <w:gridSpan w:val="4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pStyle w:val="13"/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机</w:t>
            </w:r>
          </w:p>
        </w:tc>
        <w:tc>
          <w:tcPr>
            <w:tcW w:w="1867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pStyle w:val="13"/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50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pStyle w:val="13"/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pStyle w:val="13"/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传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真</w:t>
            </w:r>
          </w:p>
        </w:tc>
        <w:tc>
          <w:tcPr>
            <w:tcW w:w="2340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13"/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0170" w:type="dxa"/>
            <w:gridSpan w:val="14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13"/>
              <w:spacing w:line="4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参会人员名单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88" w:hRule="atLeast"/>
        </w:trPr>
        <w:tc>
          <w:tcPr>
            <w:tcW w:w="128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pStyle w:val="13"/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851" w:type="dxa"/>
            <w:vAlign w:val="center"/>
          </w:tcPr>
          <w:p>
            <w:pPr>
              <w:pStyle w:val="13"/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pStyle w:val="13"/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职</w:t>
            </w: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务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13"/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职</w:t>
            </w: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称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pStyle w:val="13"/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手</w:t>
            </w: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机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13"/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QQ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2929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pStyle w:val="13"/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住宿（数量）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8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pStyle w:val="13"/>
              <w:spacing w:line="3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13"/>
              <w:spacing w:line="3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13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13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pStyle w:val="13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13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vMerge w:val="restart"/>
            <w:tcBorders>
              <w:right w:val="double" w:color="auto" w:sz="4" w:space="0"/>
            </w:tcBorders>
            <w:vAlign w:val="center"/>
          </w:tcPr>
          <w:p>
            <w:pPr>
              <w:pStyle w:val="13"/>
              <w:spacing w:line="36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8"/>
                <w:sz w:val="28"/>
                <w:szCs w:val="28"/>
              </w:rPr>
              <w:t>富丽华酒店：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单</w:t>
            </w: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双</w:t>
            </w: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□</w:t>
            </w:r>
          </w:p>
          <w:p>
            <w:pPr>
              <w:pStyle w:val="13"/>
              <w:spacing w:line="360" w:lineRule="exact"/>
              <w:ind w:firstLine="480" w:firstLineChars="20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439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元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/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间（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）</w:t>
            </w:r>
          </w:p>
          <w:p>
            <w:pPr>
              <w:pStyle w:val="13"/>
              <w:spacing w:line="360" w:lineRule="exact"/>
              <w:ind w:firstLine="480" w:firstLineChars="20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459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元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/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间（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）</w:t>
            </w:r>
          </w:p>
          <w:p>
            <w:pPr>
              <w:pStyle w:val="13"/>
              <w:spacing w:line="360" w:lineRule="exact"/>
              <w:ind w:firstLine="480" w:firstLineChars="20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529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元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/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间（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）</w:t>
            </w:r>
          </w:p>
          <w:p>
            <w:pPr>
              <w:pStyle w:val="13"/>
              <w:spacing w:line="36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海程酒店：单</w:t>
            </w: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双</w:t>
            </w: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□</w:t>
            </w:r>
          </w:p>
          <w:p>
            <w:pPr>
              <w:pStyle w:val="13"/>
              <w:spacing w:line="360" w:lineRule="exact"/>
              <w:ind w:firstLine="480" w:firstLineChars="20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298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元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/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间（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）</w:t>
            </w:r>
          </w:p>
          <w:p>
            <w:pPr>
              <w:pStyle w:val="13"/>
              <w:spacing w:line="36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）</w:t>
            </w:r>
          </w:p>
          <w:p>
            <w:pPr>
              <w:pStyle w:val="13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pStyle w:val="13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pStyle w:val="13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pStyle w:val="13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pStyle w:val="13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8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pStyle w:val="13"/>
              <w:spacing w:line="4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13"/>
              <w:spacing w:line="4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13"/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13"/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pStyle w:val="13"/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13"/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pStyle w:val="13"/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8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pStyle w:val="13"/>
              <w:spacing w:line="4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13"/>
              <w:spacing w:line="4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13"/>
              <w:spacing w:line="4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13"/>
              <w:spacing w:line="4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pStyle w:val="13"/>
              <w:spacing w:line="4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13"/>
              <w:spacing w:line="4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2929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pStyle w:val="13"/>
              <w:spacing w:line="460" w:lineRule="exac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28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pStyle w:val="13"/>
              <w:spacing w:line="4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13"/>
              <w:spacing w:line="4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13"/>
              <w:spacing w:line="4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13"/>
              <w:spacing w:line="4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pStyle w:val="13"/>
              <w:spacing w:line="4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13"/>
              <w:spacing w:line="4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2929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pStyle w:val="13"/>
              <w:spacing w:line="460" w:lineRule="exac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1" w:hRule="atLeast"/>
        </w:trPr>
        <w:tc>
          <w:tcPr>
            <w:tcW w:w="5220" w:type="dxa"/>
            <w:gridSpan w:val="8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pStyle w:val="13"/>
              <w:autoSpaceDE w:val="0"/>
              <w:autoSpaceDN w:val="0"/>
              <w:adjustRightInd w:val="0"/>
              <w:spacing w:line="340" w:lineRule="exact"/>
              <w:ind w:right="420"/>
              <w:rPr>
                <w:rFonts w:ascii="仿宋_GB2312" w:hAnsi="宋体" w:eastAsia="仿宋_GB2312" w:cs="宋体"/>
                <w:color w:val="111111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宋体"/>
                <w:color w:val="111111"/>
                <w:sz w:val="28"/>
                <w:szCs w:val="28"/>
                <w:lang w:val="zh-CN"/>
              </w:rPr>
              <w:t>参会人数：</w:t>
            </w:r>
            <w:r>
              <w:rPr>
                <w:rFonts w:ascii="仿宋_GB2312" w:hAnsi="宋体" w:eastAsia="仿宋_GB2312" w:cs="宋体"/>
                <w:color w:val="111111"/>
                <w:sz w:val="24"/>
                <w:u w:val="single"/>
                <w:lang w:val="zh-CN"/>
              </w:rPr>
              <w:t xml:space="preserve">    </w:t>
            </w:r>
            <w:r>
              <w:rPr>
                <w:rFonts w:ascii="仿宋_GB2312" w:hAnsi="宋体" w:eastAsia="仿宋_GB2312" w:cs="宋体"/>
                <w:color w:val="111111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111111"/>
                <w:sz w:val="28"/>
                <w:szCs w:val="28"/>
                <w:lang w:val="zh-CN"/>
              </w:rPr>
              <w:t>人</w:t>
            </w:r>
          </w:p>
          <w:p>
            <w:pPr>
              <w:pStyle w:val="13"/>
              <w:spacing w:line="340" w:lineRule="exact"/>
              <w:rPr>
                <w:rFonts w:ascii="仿宋_GB2312" w:hAnsi="宋体" w:eastAsia="仿宋_GB2312"/>
                <w:color w:val="11111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111111"/>
                <w:sz w:val="28"/>
                <w:szCs w:val="28"/>
              </w:rPr>
              <w:t>会议费用总计：</w:t>
            </w:r>
            <w:r>
              <w:rPr>
                <w:rFonts w:ascii="仿宋_GB2312" w:hAnsi="宋体" w:eastAsia="仿宋_GB2312"/>
                <w:color w:val="111111"/>
                <w:sz w:val="24"/>
                <w:u w:val="single"/>
              </w:rPr>
              <w:t xml:space="preserve">                  </w:t>
            </w:r>
            <w:r>
              <w:rPr>
                <w:rFonts w:hint="eastAsia" w:ascii="仿宋_GB2312" w:hAnsi="宋体" w:eastAsia="仿宋_GB2312"/>
                <w:color w:val="111111"/>
                <w:sz w:val="28"/>
                <w:szCs w:val="28"/>
              </w:rPr>
              <w:t>元</w:t>
            </w:r>
          </w:p>
          <w:p>
            <w:pPr>
              <w:pStyle w:val="13"/>
              <w:spacing w:line="340" w:lineRule="exact"/>
              <w:rPr>
                <w:rFonts w:ascii="仿宋_GB2312" w:hAnsi="宋体" w:eastAsia="仿宋_GB2312"/>
                <w:color w:val="11111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111111"/>
                <w:sz w:val="28"/>
                <w:szCs w:val="28"/>
              </w:rPr>
              <w:t>（大写：</w:t>
            </w:r>
            <w:r>
              <w:rPr>
                <w:rFonts w:ascii="宋体" w:hAnsi="宋体"/>
                <w:color w:val="111111"/>
                <w:sz w:val="24"/>
                <w:u w:val="single"/>
              </w:rPr>
              <w:t xml:space="preserve">                          </w:t>
            </w:r>
            <w:r>
              <w:rPr>
                <w:rFonts w:hint="eastAsia" w:ascii="仿宋_GB2312" w:hAnsi="宋体" w:eastAsia="仿宋_GB2312"/>
                <w:color w:val="111111"/>
                <w:sz w:val="28"/>
                <w:szCs w:val="28"/>
              </w:rPr>
              <w:t>）</w:t>
            </w:r>
          </w:p>
          <w:p>
            <w:pPr>
              <w:pStyle w:val="13"/>
              <w:spacing w:line="340" w:lineRule="exact"/>
              <w:rPr>
                <w:rFonts w:ascii="仿宋_GB2312" w:hAnsi="宋体" w:eastAsia="仿宋_GB2312"/>
                <w:color w:val="11111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111111"/>
                <w:sz w:val="28"/>
                <w:szCs w:val="28"/>
              </w:rPr>
              <w:t>支付方式：银行转账（</w:t>
            </w:r>
            <w:r>
              <w:rPr>
                <w:rFonts w:ascii="仿宋_GB2312" w:hAnsi="宋体" w:eastAsia="仿宋_GB2312"/>
                <w:color w:val="111111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111111"/>
                <w:sz w:val="28"/>
                <w:szCs w:val="28"/>
              </w:rPr>
              <w:t>），</w:t>
            </w:r>
            <w:r>
              <w:rPr>
                <w:rFonts w:ascii="仿宋_GB2312" w:hAnsi="宋体" w:eastAsia="仿宋_GB2312"/>
                <w:color w:val="111111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111111"/>
                <w:sz w:val="28"/>
                <w:szCs w:val="28"/>
              </w:rPr>
              <w:t>现金（</w:t>
            </w:r>
            <w:r>
              <w:rPr>
                <w:rFonts w:ascii="仿宋_GB2312" w:hAnsi="宋体" w:eastAsia="仿宋_GB2312"/>
                <w:color w:val="111111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111111"/>
                <w:sz w:val="28"/>
                <w:szCs w:val="28"/>
              </w:rPr>
              <w:t>）</w:t>
            </w:r>
          </w:p>
          <w:p>
            <w:pPr>
              <w:pStyle w:val="13"/>
              <w:spacing w:line="340" w:lineRule="exact"/>
              <w:rPr>
                <w:rFonts w:ascii="仿宋_GB2312" w:hAnsi="宋体" w:eastAsia="仿宋_GB2312"/>
                <w:color w:val="11111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111111"/>
                <w:sz w:val="28"/>
                <w:szCs w:val="28"/>
              </w:rPr>
              <w:t>负责人签字：</w:t>
            </w:r>
            <w:r>
              <w:rPr>
                <w:rFonts w:ascii="仿宋_GB2312" w:hAnsi="宋体" w:eastAsia="仿宋_GB2312"/>
                <w:color w:val="111111"/>
                <w:sz w:val="28"/>
                <w:szCs w:val="28"/>
              </w:rPr>
              <w:t xml:space="preserve">            </w:t>
            </w:r>
            <w:r>
              <w:rPr>
                <w:rFonts w:hint="eastAsia" w:ascii="仿宋_GB2312" w:hAnsi="宋体" w:eastAsia="仿宋_GB2312"/>
                <w:color w:val="111111"/>
                <w:sz w:val="28"/>
                <w:szCs w:val="28"/>
              </w:rPr>
              <w:t>单位（盖章）</w:t>
            </w:r>
          </w:p>
          <w:p>
            <w:pPr>
              <w:pStyle w:val="13"/>
              <w:spacing w:line="340" w:lineRule="exact"/>
              <w:rPr>
                <w:rFonts w:ascii="仿宋_GB2312" w:hAnsi="宋体" w:eastAsia="仿宋_GB2312"/>
                <w:color w:val="111111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111111"/>
                <w:sz w:val="28"/>
                <w:szCs w:val="28"/>
              </w:rPr>
              <w:t xml:space="preserve">                   2019</w:t>
            </w:r>
            <w:r>
              <w:rPr>
                <w:rFonts w:hint="eastAsia" w:ascii="仿宋_GB2312" w:hAnsi="宋体" w:eastAsia="仿宋_GB2312"/>
                <w:color w:val="111111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color w:val="111111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111111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color w:val="111111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111111"/>
                <w:sz w:val="28"/>
                <w:szCs w:val="28"/>
              </w:rPr>
              <w:t>日</w:t>
            </w:r>
          </w:p>
        </w:tc>
        <w:tc>
          <w:tcPr>
            <w:tcW w:w="4950" w:type="dxa"/>
            <w:gridSpan w:val="6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13"/>
              <w:spacing w:line="440" w:lineRule="exact"/>
              <w:ind w:right="-107" w:rightChars="-51" w:firstLine="472" w:firstLineChars="196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（会议费汇款信息）</w:t>
            </w:r>
          </w:p>
          <w:p>
            <w:pPr>
              <w:pStyle w:val="13"/>
              <w:spacing w:line="440" w:lineRule="exact"/>
              <w:ind w:right="-107" w:rightChars="-51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名：湖南省科学技术信息研究所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开户行：</w:t>
            </w:r>
            <w:r>
              <w:rPr>
                <w:rFonts w:hint="eastAsia" w:ascii="仿宋_GB2312" w:hAnsi="宋体" w:eastAsia="仿宋_GB2312"/>
                <w:sz w:val="24"/>
              </w:rPr>
              <w:t>中国银行湖南省分行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账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号：</w:t>
            </w:r>
            <w:r>
              <w:rPr>
                <w:rFonts w:ascii="仿宋_GB2312" w:hAnsi="宋体" w:eastAsia="仿宋_GB2312"/>
                <w:sz w:val="24"/>
              </w:rPr>
              <w:t xml:space="preserve">593757365396   </w:t>
            </w:r>
          </w:p>
          <w:p>
            <w:pPr>
              <w:rPr>
                <w:rFonts w:ascii="仿宋_GB2312" w:hAnsi="宋体" w:eastAsia="仿宋_GB2312"/>
                <w:sz w:val="22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联行号：</w:t>
            </w:r>
            <w:r>
              <w:rPr>
                <w:rFonts w:ascii="仿宋_GB2312" w:hAnsi="宋体" w:eastAsia="仿宋_GB2312"/>
                <w:sz w:val="24"/>
              </w:rPr>
              <w:t xml:space="preserve">104551003021   </w:t>
            </w:r>
            <w:r>
              <w:rPr>
                <w:rFonts w:ascii="仿宋_GB2312" w:hAnsi="宋体" w:eastAsia="仿宋_GB2312"/>
                <w:sz w:val="22"/>
                <w:szCs w:val="28"/>
              </w:rPr>
              <w:t xml:space="preserve">  </w:t>
            </w:r>
          </w:p>
          <w:p>
            <w:pPr>
              <w:pStyle w:val="13"/>
              <w:spacing w:line="440" w:lineRule="exact"/>
              <w:ind w:firstLine="1650" w:firstLineChars="750"/>
              <w:rPr>
                <w:rFonts w:ascii="仿宋_GB2312" w:hAnsi="宋体" w:eastAsia="仿宋_GB2312"/>
                <w:color w:val="111111"/>
                <w:sz w:val="22"/>
                <w:szCs w:val="28"/>
              </w:rPr>
            </w:pPr>
            <w:r>
              <w:rPr>
                <w:rFonts w:ascii="仿宋_GB2312" w:hAnsi="宋体" w:eastAsia="仿宋_GB2312"/>
                <w:sz w:val="22"/>
                <w:szCs w:val="28"/>
              </w:rPr>
              <w:t>2019</w:t>
            </w:r>
            <w:r>
              <w:rPr>
                <w:rFonts w:hint="eastAsia" w:ascii="仿宋_GB2312" w:hAnsi="宋体" w:eastAsia="仿宋_GB2312"/>
                <w:sz w:val="22"/>
                <w:szCs w:val="28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</w:trPr>
        <w:tc>
          <w:tcPr>
            <w:tcW w:w="10170" w:type="dxa"/>
            <w:gridSpan w:val="14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13"/>
              <w:spacing w:line="320" w:lineRule="exact"/>
              <w:ind w:right="-107" w:rightChars="-51" w:firstLine="471" w:firstLineChars="196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参加分论坛信息</w:t>
            </w:r>
          </w:p>
          <w:p>
            <w:pPr>
              <w:pStyle w:val="13"/>
              <w:spacing w:line="320" w:lineRule="exact"/>
              <w:ind w:right="-107" w:rightChars="-51" w:firstLine="471" w:firstLineChars="196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不参加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科技情报与战略研究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科技创新与社会治理</w:t>
            </w:r>
          </w:p>
          <w:p>
            <w:pPr>
              <w:pStyle w:val="13"/>
              <w:spacing w:line="320" w:lineRule="exact"/>
              <w:ind w:right="-107" w:rightChars="-51" w:firstLine="2160" w:firstLineChars="900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bookmarkStart w:id="1" w:name="_GoBack"/>
            <w:bookmarkEnd w:id="1"/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科技政策与科技管理</w:t>
            </w:r>
          </w:p>
          <w:p>
            <w:pPr>
              <w:pStyle w:val="13"/>
              <w:spacing w:line="320" w:lineRule="exact"/>
              <w:ind w:right="-107" w:rightChars="-51" w:firstLine="471" w:firstLineChars="196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参观国家超级计算长沙中心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atLeast"/>
        </w:trPr>
        <w:tc>
          <w:tcPr>
            <w:tcW w:w="90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pStyle w:val="13"/>
              <w:spacing w:line="460" w:lineRule="exact"/>
              <w:jc w:val="center"/>
              <w:rPr>
                <w:rFonts w:ascii="仿宋_GB2312" w:hAnsi="宋体" w:eastAsia="仿宋_GB2312" w:cs="宋体"/>
                <w:b/>
                <w:color w:val="111111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宋体"/>
                <w:b/>
                <w:color w:val="111111"/>
                <w:sz w:val="28"/>
                <w:szCs w:val="28"/>
                <w:lang w:val="zh-CN"/>
              </w:rPr>
              <w:t>发票</w:t>
            </w:r>
          </w:p>
          <w:p>
            <w:pPr>
              <w:pStyle w:val="13"/>
              <w:spacing w:line="460" w:lineRule="exact"/>
              <w:jc w:val="center"/>
              <w:rPr>
                <w:rFonts w:ascii="仿宋_GB2312" w:hAnsi="宋体" w:eastAsia="仿宋_GB2312" w:cs="宋体"/>
                <w:b/>
                <w:color w:val="111111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宋体"/>
                <w:b/>
                <w:color w:val="111111"/>
                <w:sz w:val="28"/>
                <w:szCs w:val="28"/>
                <w:lang w:val="zh-CN"/>
              </w:rPr>
              <w:t>类型选择</w:t>
            </w:r>
          </w:p>
        </w:tc>
        <w:tc>
          <w:tcPr>
            <w:tcW w:w="9270" w:type="dxa"/>
            <w:gridSpan w:val="13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13"/>
              <w:spacing w:line="400" w:lineRule="exact"/>
              <w:ind w:right="-107" w:rightChars="-51"/>
              <w:rPr>
                <w:rFonts w:ascii="仿宋_GB2312" w:hAnsi="宋体" w:eastAsia="仿宋_GB2312"/>
                <w:color w:val="11111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□</w:t>
            </w:r>
            <w:r>
              <w:rPr>
                <w:rFonts w:hint="eastAsia" w:ascii="仿宋_GB2312" w:hAnsi="宋体" w:eastAsia="仿宋_GB2312"/>
                <w:b/>
                <w:color w:val="111111"/>
                <w:sz w:val="28"/>
                <w:szCs w:val="28"/>
              </w:rPr>
              <w:t>增值税普通发票</w:t>
            </w:r>
            <w:r>
              <w:rPr>
                <w:rFonts w:hint="eastAsia" w:ascii="仿宋_GB2312" w:hAnsi="宋体" w:eastAsia="仿宋_GB2312"/>
                <w:color w:val="111111"/>
                <w:sz w:val="28"/>
                <w:szCs w:val="28"/>
              </w:rPr>
              <w:t>（单位名称：</w:t>
            </w:r>
            <w:r>
              <w:rPr>
                <w:rFonts w:ascii="仿宋_GB2312" w:hAnsi="宋体" w:eastAsia="仿宋_GB2312"/>
                <w:color w:val="111111"/>
                <w:sz w:val="24"/>
                <w:u w:val="single"/>
              </w:rPr>
              <w:t xml:space="preserve">                                       </w:t>
            </w:r>
            <w:r>
              <w:rPr>
                <w:rFonts w:hint="eastAsia" w:ascii="仿宋_GB2312" w:hAnsi="宋体" w:eastAsia="仿宋_GB2312"/>
                <w:color w:val="111111"/>
                <w:sz w:val="28"/>
                <w:szCs w:val="28"/>
              </w:rPr>
              <w:t>）</w:t>
            </w:r>
          </w:p>
          <w:p>
            <w:pPr>
              <w:pStyle w:val="13"/>
              <w:spacing w:line="400" w:lineRule="exact"/>
              <w:ind w:right="-107" w:rightChars="-51" w:firstLine="2231" w:firstLineChars="797"/>
              <w:rPr>
                <w:rFonts w:ascii="仿宋_GB2312" w:hAnsi="宋体" w:eastAsia="仿宋_GB2312"/>
                <w:color w:val="11111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111111"/>
                <w:sz w:val="28"/>
                <w:szCs w:val="28"/>
              </w:rPr>
              <w:t>（纳税人识别号：</w:t>
            </w:r>
            <w:r>
              <w:rPr>
                <w:rFonts w:ascii="仿宋_GB2312" w:hAnsi="宋体" w:eastAsia="仿宋_GB2312"/>
                <w:color w:val="111111"/>
                <w:sz w:val="24"/>
                <w:u w:val="single"/>
              </w:rPr>
              <w:t xml:space="preserve">                                   </w:t>
            </w:r>
            <w:r>
              <w:rPr>
                <w:rFonts w:hint="eastAsia" w:ascii="仿宋_GB2312" w:hAnsi="宋体" w:eastAsia="仿宋_GB2312"/>
                <w:color w:val="111111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</w:trPr>
        <w:tc>
          <w:tcPr>
            <w:tcW w:w="90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pStyle w:val="13"/>
              <w:autoSpaceDE w:val="0"/>
              <w:autoSpaceDN w:val="0"/>
              <w:adjustRightInd w:val="0"/>
              <w:spacing w:line="500" w:lineRule="exact"/>
              <w:ind w:right="420"/>
              <w:rPr>
                <w:rFonts w:ascii="仿宋_GB2312" w:hAnsi="宋体" w:eastAsia="仿宋_GB2312" w:cs="宋体"/>
                <w:color w:val="111111"/>
                <w:sz w:val="28"/>
                <w:szCs w:val="28"/>
                <w:lang w:val="zh-CN"/>
              </w:rPr>
            </w:pPr>
          </w:p>
        </w:tc>
        <w:tc>
          <w:tcPr>
            <w:tcW w:w="9270" w:type="dxa"/>
            <w:gridSpan w:val="13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13"/>
              <w:spacing w:line="400" w:lineRule="exact"/>
              <w:ind w:right="-107" w:rightChars="-51"/>
              <w:rPr>
                <w:rFonts w:ascii="仿宋_GB2312" w:hAnsi="宋体" w:eastAsia="仿宋_GB2312"/>
                <w:color w:val="11111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□</w:t>
            </w:r>
            <w:r>
              <w:rPr>
                <w:rFonts w:hint="eastAsia" w:ascii="仿宋_GB2312" w:hAnsi="宋体" w:eastAsia="仿宋_GB2312"/>
                <w:b/>
                <w:color w:val="111111"/>
                <w:sz w:val="28"/>
                <w:szCs w:val="28"/>
              </w:rPr>
              <w:t>增值税专用发票</w:t>
            </w:r>
            <w:r>
              <w:rPr>
                <w:rFonts w:hint="eastAsia" w:ascii="仿宋_GB2312" w:hAnsi="宋体" w:eastAsia="仿宋_GB2312"/>
                <w:color w:val="111111"/>
                <w:sz w:val="28"/>
                <w:szCs w:val="28"/>
              </w:rPr>
              <w:t>（单位名称：</w:t>
            </w:r>
            <w:r>
              <w:rPr>
                <w:rFonts w:ascii="仿宋_GB2312" w:hAnsi="宋体" w:eastAsia="仿宋_GB2312"/>
                <w:color w:val="111111"/>
                <w:sz w:val="24"/>
                <w:u w:val="single"/>
              </w:rPr>
              <w:t xml:space="preserve">                                       </w:t>
            </w:r>
            <w:r>
              <w:rPr>
                <w:rFonts w:hint="eastAsia" w:ascii="仿宋_GB2312" w:hAnsi="宋体" w:eastAsia="仿宋_GB2312"/>
                <w:color w:val="111111"/>
                <w:sz w:val="28"/>
                <w:szCs w:val="28"/>
              </w:rPr>
              <w:t>）</w:t>
            </w:r>
          </w:p>
          <w:p>
            <w:pPr>
              <w:pStyle w:val="13"/>
              <w:spacing w:line="400" w:lineRule="exact"/>
              <w:ind w:right="-107" w:rightChars="-51" w:firstLine="2231" w:firstLineChars="797"/>
              <w:rPr>
                <w:rFonts w:ascii="仿宋_GB2312" w:hAnsi="宋体" w:eastAsia="仿宋_GB2312"/>
                <w:color w:val="11111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111111"/>
                <w:sz w:val="28"/>
                <w:szCs w:val="28"/>
              </w:rPr>
              <w:t>（纳税人识别号：</w:t>
            </w:r>
            <w:r>
              <w:rPr>
                <w:rFonts w:ascii="仿宋_GB2312" w:hAnsi="宋体" w:eastAsia="仿宋_GB2312"/>
                <w:color w:val="111111"/>
                <w:sz w:val="24"/>
                <w:u w:val="single"/>
              </w:rPr>
              <w:t xml:space="preserve">                                   </w:t>
            </w:r>
            <w:r>
              <w:rPr>
                <w:rFonts w:hint="eastAsia" w:ascii="仿宋_GB2312" w:hAnsi="宋体" w:eastAsia="仿宋_GB2312"/>
                <w:color w:val="111111"/>
                <w:sz w:val="28"/>
                <w:szCs w:val="28"/>
              </w:rPr>
              <w:t>）</w:t>
            </w:r>
          </w:p>
          <w:p>
            <w:pPr>
              <w:pStyle w:val="13"/>
              <w:spacing w:line="400" w:lineRule="exact"/>
              <w:ind w:right="-107" w:rightChars="-51" w:firstLine="2240" w:firstLineChars="800"/>
              <w:rPr>
                <w:rFonts w:ascii="仿宋_GB2312" w:hAnsi="宋体" w:eastAsia="仿宋_GB2312"/>
                <w:color w:val="11111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111111"/>
                <w:sz w:val="28"/>
                <w:szCs w:val="28"/>
              </w:rPr>
              <w:t>（地址、电话：</w:t>
            </w:r>
            <w:r>
              <w:rPr>
                <w:rFonts w:ascii="仿宋_GB2312" w:hAnsi="宋体" w:eastAsia="仿宋_GB2312"/>
                <w:color w:val="111111"/>
                <w:sz w:val="24"/>
                <w:u w:val="single"/>
              </w:rPr>
              <w:t xml:space="preserve">                                     </w:t>
            </w:r>
            <w:r>
              <w:rPr>
                <w:rFonts w:hint="eastAsia" w:ascii="仿宋_GB2312" w:hAnsi="宋体" w:eastAsia="仿宋_GB2312"/>
                <w:color w:val="111111"/>
                <w:sz w:val="28"/>
                <w:szCs w:val="28"/>
              </w:rPr>
              <w:t>）</w:t>
            </w:r>
          </w:p>
          <w:p>
            <w:pPr>
              <w:pStyle w:val="13"/>
              <w:spacing w:line="400" w:lineRule="exact"/>
              <w:ind w:right="-107" w:rightChars="-51" w:firstLine="2240" w:firstLineChars="800"/>
              <w:rPr>
                <w:rFonts w:ascii="仿宋_GB2312" w:hAnsi="宋体" w:eastAsia="仿宋_GB2312"/>
                <w:color w:val="11111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111111"/>
                <w:sz w:val="28"/>
                <w:szCs w:val="28"/>
              </w:rPr>
              <w:t>（开户行及账号：</w:t>
            </w:r>
            <w:r>
              <w:rPr>
                <w:rFonts w:ascii="仿宋_GB2312" w:hAnsi="宋体" w:eastAsia="仿宋_GB2312"/>
                <w:color w:val="111111"/>
                <w:sz w:val="24"/>
                <w:u w:val="single"/>
              </w:rPr>
              <w:t xml:space="preserve">                                   </w:t>
            </w:r>
            <w:r>
              <w:rPr>
                <w:rFonts w:hint="eastAsia" w:ascii="仿宋_GB2312" w:hAnsi="宋体" w:eastAsia="仿宋_GB2312"/>
                <w:color w:val="111111"/>
                <w:sz w:val="28"/>
                <w:szCs w:val="28"/>
              </w:rPr>
              <w:t>）</w:t>
            </w:r>
          </w:p>
        </w:tc>
      </w:tr>
    </w:tbl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-359" w:leftChars="-171" w:right="-313" w:rightChars="-149"/>
        <w:textAlignment w:val="auto"/>
        <w:rPr>
          <w:b/>
        </w:rPr>
      </w:pPr>
      <w:r>
        <w:rPr>
          <w:rFonts w:hint="eastAsia"/>
          <w:b/>
        </w:rPr>
        <w:t>备注：本次会议费发票的开票单位为：</w:t>
      </w:r>
      <w:r>
        <w:rPr>
          <w:b/>
        </w:rPr>
        <w:t xml:space="preserve"> </w:t>
      </w:r>
      <w:r>
        <w:rPr>
          <w:rFonts w:hint="eastAsia"/>
          <w:b/>
        </w:rPr>
        <w:t>湖南省科学技术信息研究所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-359" w:leftChars="-171" w:right="-313" w:rightChars="-149"/>
        <w:textAlignment w:val="auto"/>
        <w:rPr>
          <w:rFonts w:ascii="宋体"/>
          <w:sz w:val="22"/>
          <w:szCs w:val="28"/>
        </w:rPr>
      </w:pPr>
      <w:r>
        <w:rPr>
          <w:rFonts w:hint="eastAsia"/>
        </w:rPr>
        <w:t>或登陆</w:t>
      </w:r>
      <w:r>
        <w:t xml:space="preserve">http://www.zgkjlt.org.cn </w:t>
      </w:r>
      <w:r>
        <w:rPr>
          <w:rFonts w:hint="eastAsia"/>
        </w:rPr>
        <w:t>或在</w:t>
      </w:r>
      <w:r>
        <w:t>QQ</w:t>
      </w:r>
      <w:r>
        <w:rPr>
          <w:rFonts w:hint="eastAsia"/>
        </w:rPr>
        <w:t>群</w:t>
      </w:r>
      <w:r>
        <w:t>261664792</w:t>
      </w:r>
      <w:r>
        <w:rPr>
          <w:rFonts w:hint="eastAsia"/>
        </w:rPr>
        <w:t>中下载报名回执表。</w:t>
      </w:r>
      <w:r>
        <w:rPr>
          <w:rFonts w:hint="eastAsia" w:ascii="宋体" w:hAnsi="宋体"/>
          <w:sz w:val="22"/>
          <w:szCs w:val="28"/>
        </w:rPr>
        <w:t>请尽量提前汇款，以便会议期间可以拿到发票。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</w:pPr>
      <w:r>
        <w:rPr>
          <w:rFonts w:hint="eastAsia" w:ascii="仿宋_GB2312" w:hAnsi="仿宋_GB2312" w:eastAsia="仿宋_GB2312"/>
          <w:sz w:val="24"/>
          <w:szCs w:val="28"/>
        </w:rPr>
        <w:t>会议联系人：</w:t>
      </w:r>
      <w:r>
        <w:rPr>
          <w:rFonts w:hint="eastAsia" w:ascii="仿宋_GB2312" w:hAnsi="仿宋_GB2312" w:eastAsia="仿宋_GB2312"/>
          <w:sz w:val="24"/>
        </w:rPr>
        <w:t>熊丽</w:t>
      </w:r>
      <w:r>
        <w:rPr>
          <w:rFonts w:ascii="仿宋_GB2312" w:hAnsi="仿宋_GB2312" w:eastAsia="仿宋_GB2312"/>
          <w:sz w:val="24"/>
        </w:rPr>
        <w:t xml:space="preserve">  </w:t>
      </w:r>
      <w:r>
        <w:rPr>
          <w:rFonts w:hint="eastAsia" w:ascii="仿宋_GB2312" w:hAnsi="仿宋_GB2312" w:eastAsia="仿宋_GB2312"/>
          <w:sz w:val="24"/>
        </w:rPr>
        <w:t>电话：</w:t>
      </w:r>
      <w:r>
        <w:rPr>
          <w:rFonts w:ascii="仿宋_GB2312" w:hAnsi="仿宋_GB2312" w:eastAsia="仿宋_GB2312"/>
          <w:sz w:val="24"/>
        </w:rPr>
        <w:t>0731-84586790</w:t>
      </w:r>
      <w:r>
        <w:rPr>
          <w:rFonts w:hint="eastAsia" w:ascii="仿宋_GB2312" w:hAnsi="仿宋_GB2312" w:eastAsia="仿宋_GB2312"/>
          <w:sz w:val="24"/>
        </w:rPr>
        <w:t>，传真：</w:t>
      </w:r>
      <w:r>
        <w:rPr>
          <w:rFonts w:ascii="仿宋_GB2312" w:hAnsi="仿宋_GB2312" w:eastAsia="仿宋_GB2312"/>
          <w:sz w:val="24"/>
        </w:rPr>
        <w:t>0731-84586770</w:t>
      </w:r>
      <w:r>
        <w:rPr>
          <w:rFonts w:hint="eastAsia" w:ascii="仿宋_GB2312" w:hAnsi="仿宋_GB2312" w:eastAsia="仿宋_GB2312"/>
          <w:sz w:val="24"/>
        </w:rPr>
        <w:t>，手机</w:t>
      </w:r>
      <w:r>
        <w:rPr>
          <w:rFonts w:ascii="仿宋_GB2312" w:hAnsi="仿宋_GB2312" w:eastAsia="仿宋_GB2312"/>
          <w:sz w:val="24"/>
        </w:rPr>
        <w:t>:</w:t>
      </w:r>
      <w:r>
        <w:rPr>
          <w:rFonts w:ascii="仿宋" w:hAnsi="仿宋" w:eastAsia="仿宋"/>
          <w:sz w:val="24"/>
        </w:rPr>
        <w:t xml:space="preserve"> 18674852900</w:t>
      </w:r>
      <w:r>
        <w:rPr>
          <w:rFonts w:hint="eastAsia" w:ascii="仿宋" w:hAnsi="仿宋" w:eastAsia="仿宋"/>
          <w:sz w:val="24"/>
        </w:rPr>
        <w:t>，</w:t>
      </w:r>
      <w:r>
        <w:rPr>
          <w:rFonts w:ascii="仿宋_GB2312" w:hAnsi="仿宋_GB2312" w:eastAsia="仿宋_GB2312"/>
          <w:sz w:val="24"/>
        </w:rPr>
        <w:t xml:space="preserve">  E-mail</w:t>
      </w:r>
      <w:r>
        <w:rPr>
          <w:rFonts w:hint="eastAsia" w:ascii="仿宋_GB2312" w:hAnsi="仿宋_GB2312" w:eastAsia="仿宋_GB2312"/>
          <w:sz w:val="24"/>
        </w:rPr>
        <w:t>：</w:t>
      </w:r>
      <w:r>
        <w:rPr>
          <w:rFonts w:ascii="仿宋" w:hAnsi="仿宋" w:eastAsia="仿宋"/>
          <w:sz w:val="24"/>
        </w:rPr>
        <w:t>415342336@qq.com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8B"/>
    <w:rsid w:val="00003353"/>
    <w:rsid w:val="00021252"/>
    <w:rsid w:val="00037AD9"/>
    <w:rsid w:val="000463C6"/>
    <w:rsid w:val="00050020"/>
    <w:rsid w:val="00066DDA"/>
    <w:rsid w:val="0007118C"/>
    <w:rsid w:val="000820E2"/>
    <w:rsid w:val="000A0D89"/>
    <w:rsid w:val="000B3FEF"/>
    <w:rsid w:val="00154257"/>
    <w:rsid w:val="0017081F"/>
    <w:rsid w:val="001A44C4"/>
    <w:rsid w:val="00204990"/>
    <w:rsid w:val="00211416"/>
    <w:rsid w:val="002557E4"/>
    <w:rsid w:val="00272A03"/>
    <w:rsid w:val="002D5C47"/>
    <w:rsid w:val="00310D19"/>
    <w:rsid w:val="00326E19"/>
    <w:rsid w:val="003305BF"/>
    <w:rsid w:val="00356CDC"/>
    <w:rsid w:val="0036376A"/>
    <w:rsid w:val="00363C80"/>
    <w:rsid w:val="00382337"/>
    <w:rsid w:val="00385FC4"/>
    <w:rsid w:val="003A7427"/>
    <w:rsid w:val="003B16F1"/>
    <w:rsid w:val="003C5681"/>
    <w:rsid w:val="003C5B49"/>
    <w:rsid w:val="003E700B"/>
    <w:rsid w:val="00450167"/>
    <w:rsid w:val="004535CD"/>
    <w:rsid w:val="0049612E"/>
    <w:rsid w:val="0049653B"/>
    <w:rsid w:val="004A7908"/>
    <w:rsid w:val="004B2EE5"/>
    <w:rsid w:val="004D15DB"/>
    <w:rsid w:val="004E7EB7"/>
    <w:rsid w:val="0050796F"/>
    <w:rsid w:val="005224A5"/>
    <w:rsid w:val="00535A8F"/>
    <w:rsid w:val="00546789"/>
    <w:rsid w:val="00556263"/>
    <w:rsid w:val="005605AF"/>
    <w:rsid w:val="005C0034"/>
    <w:rsid w:val="005E3DC4"/>
    <w:rsid w:val="005F7B49"/>
    <w:rsid w:val="0061414C"/>
    <w:rsid w:val="006212DB"/>
    <w:rsid w:val="0062741F"/>
    <w:rsid w:val="00633A58"/>
    <w:rsid w:val="00670206"/>
    <w:rsid w:val="00682B7D"/>
    <w:rsid w:val="00691470"/>
    <w:rsid w:val="006E2A55"/>
    <w:rsid w:val="007103F1"/>
    <w:rsid w:val="00715747"/>
    <w:rsid w:val="0071640C"/>
    <w:rsid w:val="007204BF"/>
    <w:rsid w:val="00720B30"/>
    <w:rsid w:val="0072683C"/>
    <w:rsid w:val="0076481F"/>
    <w:rsid w:val="00764918"/>
    <w:rsid w:val="00764EFF"/>
    <w:rsid w:val="007705EC"/>
    <w:rsid w:val="007A16A9"/>
    <w:rsid w:val="007B649A"/>
    <w:rsid w:val="007D4EE2"/>
    <w:rsid w:val="007E2371"/>
    <w:rsid w:val="0080488B"/>
    <w:rsid w:val="008105DA"/>
    <w:rsid w:val="0084659E"/>
    <w:rsid w:val="00850406"/>
    <w:rsid w:val="008C069F"/>
    <w:rsid w:val="008D045B"/>
    <w:rsid w:val="008D1F45"/>
    <w:rsid w:val="008D34C4"/>
    <w:rsid w:val="008E5D14"/>
    <w:rsid w:val="008F7F6B"/>
    <w:rsid w:val="00903D50"/>
    <w:rsid w:val="00915DEA"/>
    <w:rsid w:val="009235E7"/>
    <w:rsid w:val="009312E4"/>
    <w:rsid w:val="00941BBE"/>
    <w:rsid w:val="00961350"/>
    <w:rsid w:val="00962E66"/>
    <w:rsid w:val="009630F9"/>
    <w:rsid w:val="00966EDC"/>
    <w:rsid w:val="00973140"/>
    <w:rsid w:val="009A231D"/>
    <w:rsid w:val="009E032A"/>
    <w:rsid w:val="009E3564"/>
    <w:rsid w:val="00A11EA2"/>
    <w:rsid w:val="00A12DC8"/>
    <w:rsid w:val="00A57816"/>
    <w:rsid w:val="00AA107C"/>
    <w:rsid w:val="00AA5E0A"/>
    <w:rsid w:val="00AC3325"/>
    <w:rsid w:val="00AE0FA6"/>
    <w:rsid w:val="00AF41E2"/>
    <w:rsid w:val="00B46753"/>
    <w:rsid w:val="00B61175"/>
    <w:rsid w:val="00B61CF9"/>
    <w:rsid w:val="00B61F5B"/>
    <w:rsid w:val="00B6545E"/>
    <w:rsid w:val="00B71B13"/>
    <w:rsid w:val="00B81C22"/>
    <w:rsid w:val="00B948D6"/>
    <w:rsid w:val="00BB2E78"/>
    <w:rsid w:val="00BB3D26"/>
    <w:rsid w:val="00BC7E8E"/>
    <w:rsid w:val="00BD75D6"/>
    <w:rsid w:val="00BE78DC"/>
    <w:rsid w:val="00BF3FB9"/>
    <w:rsid w:val="00C07E9B"/>
    <w:rsid w:val="00C11A40"/>
    <w:rsid w:val="00C122E7"/>
    <w:rsid w:val="00C50217"/>
    <w:rsid w:val="00C85281"/>
    <w:rsid w:val="00C914AE"/>
    <w:rsid w:val="00C922B0"/>
    <w:rsid w:val="00C96356"/>
    <w:rsid w:val="00CC29AC"/>
    <w:rsid w:val="00D035EE"/>
    <w:rsid w:val="00D053FC"/>
    <w:rsid w:val="00D21533"/>
    <w:rsid w:val="00D50542"/>
    <w:rsid w:val="00D73E6A"/>
    <w:rsid w:val="00D9236C"/>
    <w:rsid w:val="00DA1426"/>
    <w:rsid w:val="00DB11C0"/>
    <w:rsid w:val="00DC0A75"/>
    <w:rsid w:val="00DE13B0"/>
    <w:rsid w:val="00E10F54"/>
    <w:rsid w:val="00E12D51"/>
    <w:rsid w:val="00E31623"/>
    <w:rsid w:val="00E379B5"/>
    <w:rsid w:val="00E4079D"/>
    <w:rsid w:val="00E40B31"/>
    <w:rsid w:val="00E50831"/>
    <w:rsid w:val="00E61387"/>
    <w:rsid w:val="00E94828"/>
    <w:rsid w:val="00EB1058"/>
    <w:rsid w:val="00ED5D58"/>
    <w:rsid w:val="00EF2051"/>
    <w:rsid w:val="00F05AC0"/>
    <w:rsid w:val="00F332BF"/>
    <w:rsid w:val="00F51B81"/>
    <w:rsid w:val="00F64852"/>
    <w:rsid w:val="00F73D1F"/>
    <w:rsid w:val="00F92921"/>
    <w:rsid w:val="00F937D1"/>
    <w:rsid w:val="00F978B3"/>
    <w:rsid w:val="00FB05BC"/>
    <w:rsid w:val="00FD2F89"/>
    <w:rsid w:val="00FD4001"/>
    <w:rsid w:val="00FF269B"/>
    <w:rsid w:val="17664BCE"/>
    <w:rsid w:val="1E44267A"/>
    <w:rsid w:val="206655AB"/>
    <w:rsid w:val="39C57B60"/>
    <w:rsid w:val="4F4977F9"/>
    <w:rsid w:val="50E44353"/>
    <w:rsid w:val="5B392359"/>
    <w:rsid w:val="71F226B6"/>
    <w:rsid w:val="7AEA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Hyperlink"/>
    <w:qFormat/>
    <w:uiPriority w:val="99"/>
    <w:rPr>
      <w:rFonts w:cs="Times New Roman"/>
      <w:color w:val="444444"/>
      <w:sz w:val="18"/>
      <w:u w:val="none"/>
    </w:rPr>
  </w:style>
  <w:style w:type="character" w:customStyle="1" w:styleId="9">
    <w:name w:val="页眉 Char"/>
    <w:basedOn w:val="7"/>
    <w:link w:val="4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rFonts w:ascii="Calibri" w:hAnsi="Calibri" w:eastAsia="宋体" w:cs="黑体"/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rFonts w:ascii="Calibri" w:hAnsi="Calibri" w:eastAsia="宋体" w:cs="黑体"/>
      <w:sz w:val="18"/>
      <w:szCs w:val="18"/>
    </w:rPr>
  </w:style>
  <w:style w:type="character" w:customStyle="1" w:styleId="12">
    <w:name w:val="bjh-p"/>
    <w:basedOn w:val="7"/>
    <w:uiPriority w:val="0"/>
  </w:style>
  <w:style w:type="paragraph" w:customStyle="1" w:styleId="13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377</Words>
  <Characters>2152</Characters>
  <Lines>17</Lines>
  <Paragraphs>5</Paragraphs>
  <TotalTime>128</TotalTime>
  <ScaleCrop>false</ScaleCrop>
  <LinksUpToDate>false</LinksUpToDate>
  <CharactersWithSpaces>2524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2019-05-24T06:41:00Z</dcterms:created>
  <dc:creator>chi</dc:creator>
  <cp:lastModifiedBy>白月光1369099003</cp:lastModifiedBy>
  <cp:lastPrinted>2019-06-21T02:39:00Z</cp:lastPrinted>
  <dcterms:modified xsi:type="dcterms:W3CDTF">2019-06-21T08:10:45Z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